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Ogłoszenie nr 543370-N-2020 z dnia 2020-05-25 r.</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center"/>
        <w:rPr>
          <w:rFonts w:ascii="Times New Roman" w:eastAsia="Times New Roman" w:hAnsi="Times New Roman" w:cs="Times New Roman"/>
          <w:b/>
          <w:bCs/>
          <w:color w:val="000000"/>
          <w:sz w:val="27"/>
          <w:szCs w:val="27"/>
          <w:lang w:eastAsia="pl-PL"/>
        </w:rPr>
      </w:pPr>
      <w:r w:rsidRPr="006B5911">
        <w:rPr>
          <w:rFonts w:ascii="Times New Roman" w:eastAsia="Times New Roman" w:hAnsi="Times New Roman" w:cs="Times New Roman"/>
          <w:b/>
          <w:bCs/>
          <w:color w:val="000000"/>
          <w:sz w:val="27"/>
          <w:szCs w:val="27"/>
          <w:lang w:eastAsia="pl-PL"/>
        </w:rPr>
        <w:t>Uniwersytet Kazimierza Wielkiego: Sukcesywne usługi w zakresie specjalistycznych tłumaczeń pisemnych dla Uniwersytetu Kazimierza Wielkiego w Bydgoszczy (projekt RID)</w:t>
      </w:r>
      <w:r w:rsidRPr="006B5911">
        <w:rPr>
          <w:rFonts w:ascii="Times New Roman" w:eastAsia="Times New Roman" w:hAnsi="Times New Roman" w:cs="Times New Roman"/>
          <w:b/>
          <w:bCs/>
          <w:color w:val="000000"/>
          <w:sz w:val="27"/>
          <w:szCs w:val="27"/>
          <w:lang w:eastAsia="pl-PL"/>
        </w:rPr>
        <w:br/>
        <w:t>OGŁOSZENIE O ZAMÓWIENIU - Usługi</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Zamieszczanie ogłoszenia:</w:t>
      </w:r>
      <w:r w:rsidRPr="006B5911">
        <w:rPr>
          <w:rFonts w:ascii="Times New Roman" w:eastAsia="Times New Roman" w:hAnsi="Times New Roman" w:cs="Times New Roman"/>
          <w:color w:val="000000"/>
          <w:sz w:val="27"/>
          <w:szCs w:val="27"/>
          <w:lang w:eastAsia="pl-PL"/>
        </w:rPr>
        <w:t> Zamieszczanie obowiązkowe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Ogłoszenie dotyczy:</w:t>
      </w:r>
      <w:r w:rsidRPr="006B5911">
        <w:rPr>
          <w:rFonts w:ascii="Times New Roman" w:eastAsia="Times New Roman" w:hAnsi="Times New Roman" w:cs="Times New Roman"/>
          <w:color w:val="000000"/>
          <w:sz w:val="27"/>
          <w:szCs w:val="27"/>
          <w:lang w:eastAsia="pl-PL"/>
        </w:rPr>
        <w:t> Zamówienia publicznego</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Nazwa projektu lub programu</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t>Należy podać minimalny procentowy wskaźnik zatrudnienia osób należących do jednej lub więcej kategorii, o których mowa w art. 22 ust. 2 ustawy Pzp, nie mniejszy niż 30%, osób zatrudnionych przez zakłady pracy chronionej lub wykonawców albo ich jednostki (w %)</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b/>
          <w:bCs/>
          <w:color w:val="000000"/>
          <w:sz w:val="36"/>
          <w:szCs w:val="36"/>
          <w:lang w:eastAsia="pl-PL"/>
        </w:rPr>
      </w:pPr>
      <w:r w:rsidRPr="006B5911">
        <w:rPr>
          <w:rFonts w:ascii="Times New Roman" w:eastAsia="Times New Roman" w:hAnsi="Times New Roman" w:cs="Times New Roman"/>
          <w:b/>
          <w:bCs/>
          <w:color w:val="000000"/>
          <w:sz w:val="36"/>
          <w:szCs w:val="36"/>
          <w:u w:val="single"/>
          <w:lang w:eastAsia="pl-PL"/>
        </w:rPr>
        <w:t>SEKCJA I: ZAMAWIAJĄCY</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Postępowanie przeprowadza centralny zamawiający</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Postępowanie jest przeprowadzane wspólnie przez zamawiających</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Informacje dodatkowe: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 1) NAZWA I ADRES: </w:t>
      </w:r>
      <w:r w:rsidRPr="006B5911">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6B5911">
        <w:rPr>
          <w:rFonts w:ascii="Times New Roman" w:eastAsia="Times New Roman" w:hAnsi="Times New Roman" w:cs="Times New Roman"/>
          <w:color w:val="000000"/>
          <w:sz w:val="27"/>
          <w:szCs w:val="27"/>
          <w:lang w:eastAsia="pl-PL"/>
        </w:rPr>
        <w:br/>
        <w:t>Adres strony internetowej (URL): www.ukw.edu.pl</w:t>
      </w:r>
      <w:r w:rsidRPr="006B5911">
        <w:rPr>
          <w:rFonts w:ascii="Times New Roman" w:eastAsia="Times New Roman" w:hAnsi="Times New Roman" w:cs="Times New Roman"/>
          <w:color w:val="000000"/>
          <w:sz w:val="27"/>
          <w:szCs w:val="27"/>
          <w:lang w:eastAsia="pl-PL"/>
        </w:rPr>
        <w:br/>
        <w:t>Adres profilu nabywcy:</w:t>
      </w:r>
      <w:r w:rsidRPr="006B5911">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 www.ukw.edu.pl</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 2) RODZAJ ZAMAWIAJĄCEGO: </w:t>
      </w:r>
      <w:r w:rsidRPr="006B5911">
        <w:rPr>
          <w:rFonts w:ascii="Times New Roman" w:eastAsia="Times New Roman" w:hAnsi="Times New Roman" w:cs="Times New Roman"/>
          <w:color w:val="000000"/>
          <w:sz w:val="27"/>
          <w:szCs w:val="27"/>
          <w:lang w:eastAsia="pl-PL"/>
        </w:rPr>
        <w:t>Inny (proszę określić):</w:t>
      </w:r>
      <w:r w:rsidRPr="006B5911">
        <w:rPr>
          <w:rFonts w:ascii="Times New Roman" w:eastAsia="Times New Roman" w:hAnsi="Times New Roman" w:cs="Times New Roman"/>
          <w:color w:val="000000"/>
          <w:sz w:val="27"/>
          <w:szCs w:val="27"/>
          <w:lang w:eastAsia="pl-PL"/>
        </w:rPr>
        <w:br/>
        <w:t>Państwowa Szkoła Wyższa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I.3) WSPÓLNE UDZIELANIE ZAMÓWIENIA </w:t>
      </w:r>
      <w:r w:rsidRPr="006B5911">
        <w:rPr>
          <w:rFonts w:ascii="Times New Roman" w:eastAsia="Times New Roman" w:hAnsi="Times New Roman" w:cs="Times New Roman"/>
          <w:b/>
          <w:bCs/>
          <w:i/>
          <w:iCs/>
          <w:color w:val="000000"/>
          <w:sz w:val="27"/>
          <w:szCs w:val="27"/>
          <w:lang w:eastAsia="pl-PL"/>
        </w:rPr>
        <w:t>(jeżeli dotyczy)</w:t>
      </w:r>
      <w:r w:rsidRPr="006B5911">
        <w:rPr>
          <w:rFonts w:ascii="Times New Roman" w:eastAsia="Times New Roman" w:hAnsi="Times New Roman" w:cs="Times New Roman"/>
          <w:b/>
          <w:bCs/>
          <w:color w:val="000000"/>
          <w:sz w:val="27"/>
          <w:szCs w:val="27"/>
          <w:lang w:eastAsia="pl-PL"/>
        </w:rPr>
        <w:t>:</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I.4) KOMUNIKACJA: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Oferty lub wnioski o dopuszczenie do udziału w postępowaniu należy przesyłać:</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Elektronicznie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t>adres</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6B5911">
        <w:rPr>
          <w:rFonts w:ascii="Times New Roman" w:eastAsia="Times New Roman" w:hAnsi="Times New Roman" w:cs="Times New Roman"/>
          <w:color w:val="000000"/>
          <w:sz w:val="27"/>
          <w:szCs w:val="27"/>
          <w:lang w:eastAsia="pl-PL"/>
        </w:rPr>
        <w:br/>
        <w:t>Nie</w:t>
      </w:r>
      <w:r w:rsidRPr="006B5911">
        <w:rPr>
          <w:rFonts w:ascii="Times New Roman" w:eastAsia="Times New Roman" w:hAnsi="Times New Roman" w:cs="Times New Roman"/>
          <w:color w:val="000000"/>
          <w:sz w:val="27"/>
          <w:szCs w:val="27"/>
          <w:lang w:eastAsia="pl-PL"/>
        </w:rPr>
        <w:br/>
        <w:t>Inny sposób:</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6B5911">
        <w:rPr>
          <w:rFonts w:ascii="Times New Roman" w:eastAsia="Times New Roman" w:hAnsi="Times New Roman" w:cs="Times New Roman"/>
          <w:color w:val="000000"/>
          <w:sz w:val="27"/>
          <w:szCs w:val="27"/>
          <w:lang w:eastAsia="pl-PL"/>
        </w:rPr>
        <w:br/>
        <w:t>Nie</w:t>
      </w:r>
      <w:r w:rsidRPr="006B5911">
        <w:rPr>
          <w:rFonts w:ascii="Times New Roman" w:eastAsia="Times New Roman" w:hAnsi="Times New Roman" w:cs="Times New Roman"/>
          <w:color w:val="000000"/>
          <w:sz w:val="27"/>
          <w:szCs w:val="27"/>
          <w:lang w:eastAsia="pl-PL"/>
        </w:rPr>
        <w:br/>
        <w:t>Inny sposób:</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Adres:</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b/>
          <w:bCs/>
          <w:color w:val="000000"/>
          <w:sz w:val="36"/>
          <w:szCs w:val="36"/>
          <w:lang w:eastAsia="pl-PL"/>
        </w:rPr>
      </w:pPr>
      <w:r w:rsidRPr="006B5911">
        <w:rPr>
          <w:rFonts w:ascii="Times New Roman" w:eastAsia="Times New Roman" w:hAnsi="Times New Roman" w:cs="Times New Roman"/>
          <w:b/>
          <w:bCs/>
          <w:color w:val="000000"/>
          <w:sz w:val="36"/>
          <w:szCs w:val="36"/>
          <w:u w:val="single"/>
          <w:lang w:eastAsia="pl-PL"/>
        </w:rPr>
        <w:t>SEKCJA II: PRZEDMIOT ZAMÓWIENIA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II.1) Nazwa nadana zamówieniu przez zamawiającego: </w:t>
      </w:r>
      <w:r w:rsidRPr="006B5911">
        <w:rPr>
          <w:rFonts w:ascii="Times New Roman" w:eastAsia="Times New Roman" w:hAnsi="Times New Roman" w:cs="Times New Roman"/>
          <w:color w:val="000000"/>
          <w:sz w:val="27"/>
          <w:szCs w:val="27"/>
          <w:lang w:eastAsia="pl-PL"/>
        </w:rPr>
        <w:t>Sukcesywne usługi w zakresie specjalistycznych tłumaczeń pisemnych dla Uniwersytetu Kazimierza Wielkiego w Bydgoszczy (projekt RID)</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Numer referencyjny: </w:t>
      </w:r>
      <w:r w:rsidRPr="006B5911">
        <w:rPr>
          <w:rFonts w:ascii="Times New Roman" w:eastAsia="Times New Roman" w:hAnsi="Times New Roman" w:cs="Times New Roman"/>
          <w:color w:val="000000"/>
          <w:sz w:val="27"/>
          <w:szCs w:val="27"/>
          <w:lang w:eastAsia="pl-PL"/>
        </w:rPr>
        <w:t>Numer sprawy: UKW/DZP-281-U-49/2020</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6B5911" w:rsidRPr="006B5911" w:rsidRDefault="006B5911" w:rsidP="006B5911">
      <w:pPr>
        <w:spacing w:line="450" w:lineRule="atLeas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II.2) Rodzaj zamówienia: </w:t>
      </w:r>
      <w:r w:rsidRPr="006B5911">
        <w:rPr>
          <w:rFonts w:ascii="Times New Roman" w:eastAsia="Times New Roman" w:hAnsi="Times New Roman" w:cs="Times New Roman"/>
          <w:color w:val="000000"/>
          <w:sz w:val="27"/>
          <w:szCs w:val="27"/>
          <w:lang w:eastAsia="pl-PL"/>
        </w:rPr>
        <w:t>Usługi</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lastRenderedPageBreak/>
        <w:t>II.3) Informacja o możliwości składania ofert częściowych</w:t>
      </w:r>
      <w:r w:rsidRPr="006B5911">
        <w:rPr>
          <w:rFonts w:ascii="Times New Roman" w:eastAsia="Times New Roman" w:hAnsi="Times New Roman" w:cs="Times New Roman"/>
          <w:color w:val="000000"/>
          <w:sz w:val="27"/>
          <w:szCs w:val="27"/>
          <w:lang w:eastAsia="pl-PL"/>
        </w:rPr>
        <w:br/>
        <w:t>Zamówienie podzielone jest na części:</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Tak</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6B5911">
        <w:rPr>
          <w:rFonts w:ascii="Times New Roman" w:eastAsia="Times New Roman" w:hAnsi="Times New Roman" w:cs="Times New Roman"/>
          <w:color w:val="000000"/>
          <w:sz w:val="27"/>
          <w:szCs w:val="27"/>
          <w:lang w:eastAsia="pl-PL"/>
        </w:rPr>
        <w:br/>
        <w:t>wszystkich części</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6B5911">
        <w:rPr>
          <w:rFonts w:ascii="Times New Roman" w:eastAsia="Times New Roman" w:hAnsi="Times New Roman" w:cs="Times New Roman"/>
          <w:color w:val="000000"/>
          <w:sz w:val="27"/>
          <w:szCs w:val="27"/>
          <w:lang w:eastAsia="pl-PL"/>
        </w:rPr>
        <w:br/>
        <w:t>11</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II.4)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6B5911">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6B5911">
        <w:rPr>
          <w:rFonts w:ascii="Times New Roman" w:eastAsia="Times New Roman" w:hAnsi="Times New Roman" w:cs="Times New Roman"/>
          <w:color w:val="000000"/>
          <w:sz w:val="27"/>
          <w:szCs w:val="27"/>
          <w:lang w:eastAsia="pl-PL"/>
        </w:rPr>
        <w:t>Przedmiotem zamówienia są sukcesywne usługi w zakresie specjalistycznych tłumaczeń pisemnych dla Uniwersytetu Kazimierza Wielkiego w Bydgoszczy (projekt RID), szczegółowo określone w zał. nr 2 Formularz cenowy, Rozdział. III istotne postanowienia umowy oraz rozdział IV opis przedmiotu zamówienia.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II.5) Główny kod 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Dodatkowe kody CPV:</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II.6) Całkowita wartość zamówienia </w:t>
      </w:r>
      <w:r w:rsidRPr="006B5911">
        <w:rPr>
          <w:rFonts w:ascii="Times New Roman" w:eastAsia="Times New Roman" w:hAnsi="Times New Roman" w:cs="Times New Roman"/>
          <w:i/>
          <w:iCs/>
          <w:color w:val="000000"/>
          <w:sz w:val="27"/>
          <w:szCs w:val="27"/>
          <w:lang w:eastAsia="pl-PL"/>
        </w:rPr>
        <w:t>(jeżeli zamawiający podaje informacje o wartości zamówienia)</w:t>
      </w:r>
      <w:r w:rsidRPr="006B5911">
        <w:rPr>
          <w:rFonts w:ascii="Times New Roman" w:eastAsia="Times New Roman" w:hAnsi="Times New Roman" w:cs="Times New Roman"/>
          <w:color w:val="000000"/>
          <w:sz w:val="27"/>
          <w:szCs w:val="27"/>
          <w:lang w:eastAsia="pl-PL"/>
        </w:rPr>
        <w:t>:</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lastRenderedPageBreak/>
        <w:br/>
      </w:r>
      <w:r w:rsidRPr="006B5911">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II.7) Czy przewiduje się udzielenie zamówień, o których mowa w art. 67 ust. 1 pkt 6 i 7 lub w art. 134 ust. 6 pkt 3 ustawy Pzp: </w:t>
      </w: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t>Określenie przedmiotu, wielkości lub zakresu oraz warunków na jakich zostaną udzielone zamówienia, o których mowa w art. 67 ust. 1 pkt 6 lub w art. 134 ust. 6 pkt 3 ustawy Pzp:</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6B5911">
        <w:rPr>
          <w:rFonts w:ascii="Times New Roman" w:eastAsia="Times New Roman" w:hAnsi="Times New Roman" w:cs="Times New Roman"/>
          <w:color w:val="000000"/>
          <w:sz w:val="27"/>
          <w:szCs w:val="27"/>
          <w:lang w:eastAsia="pl-PL"/>
        </w:rPr>
        <w:br/>
        <w:t>miesiącach:   </w:t>
      </w:r>
      <w:r w:rsidRPr="006B5911">
        <w:rPr>
          <w:rFonts w:ascii="Times New Roman" w:eastAsia="Times New Roman" w:hAnsi="Times New Roman" w:cs="Times New Roman"/>
          <w:i/>
          <w:iCs/>
          <w:color w:val="000000"/>
          <w:sz w:val="27"/>
          <w:szCs w:val="27"/>
          <w:lang w:eastAsia="pl-PL"/>
        </w:rPr>
        <w:t> lub </w:t>
      </w:r>
      <w:r w:rsidRPr="006B5911">
        <w:rPr>
          <w:rFonts w:ascii="Times New Roman" w:eastAsia="Times New Roman" w:hAnsi="Times New Roman" w:cs="Times New Roman"/>
          <w:b/>
          <w:bCs/>
          <w:color w:val="000000"/>
          <w:sz w:val="27"/>
          <w:szCs w:val="27"/>
          <w:lang w:eastAsia="pl-PL"/>
        </w:rPr>
        <w:t>dniach:</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i/>
          <w:iCs/>
          <w:color w:val="000000"/>
          <w:sz w:val="27"/>
          <w:szCs w:val="27"/>
          <w:lang w:eastAsia="pl-PL"/>
        </w:rPr>
        <w:t>lub</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data rozpoczęcia: </w:t>
      </w:r>
      <w:r w:rsidRPr="006B5911">
        <w:rPr>
          <w:rFonts w:ascii="Times New Roman" w:eastAsia="Times New Roman" w:hAnsi="Times New Roman" w:cs="Times New Roman"/>
          <w:color w:val="000000"/>
          <w:sz w:val="27"/>
          <w:szCs w:val="27"/>
          <w:lang w:eastAsia="pl-PL"/>
        </w:rPr>
        <w:t> </w:t>
      </w:r>
      <w:r w:rsidRPr="006B5911">
        <w:rPr>
          <w:rFonts w:ascii="Times New Roman" w:eastAsia="Times New Roman" w:hAnsi="Times New Roman" w:cs="Times New Roman"/>
          <w:i/>
          <w:iCs/>
          <w:color w:val="000000"/>
          <w:sz w:val="27"/>
          <w:szCs w:val="27"/>
          <w:lang w:eastAsia="pl-PL"/>
        </w:rPr>
        <w:t> lub </w:t>
      </w:r>
      <w:r w:rsidRPr="006B5911">
        <w:rPr>
          <w:rFonts w:ascii="Times New Roman" w:eastAsia="Times New Roman" w:hAnsi="Times New Roman" w:cs="Times New Roman"/>
          <w:b/>
          <w:bCs/>
          <w:color w:val="000000"/>
          <w:sz w:val="27"/>
          <w:szCs w:val="27"/>
          <w:lang w:eastAsia="pl-PL"/>
        </w:rPr>
        <w:t>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II.9) Informacje dodatkowe:</w:t>
      </w:r>
    </w:p>
    <w:p w:rsidR="006B5911" w:rsidRPr="006B5911" w:rsidRDefault="006B5911" w:rsidP="006B5911">
      <w:pPr>
        <w:spacing w:line="450" w:lineRule="atLeast"/>
        <w:jc w:val="left"/>
        <w:rPr>
          <w:rFonts w:ascii="Times New Roman" w:eastAsia="Times New Roman" w:hAnsi="Times New Roman" w:cs="Times New Roman"/>
          <w:b/>
          <w:bCs/>
          <w:color w:val="000000"/>
          <w:sz w:val="36"/>
          <w:szCs w:val="36"/>
          <w:lang w:eastAsia="pl-PL"/>
        </w:rPr>
      </w:pPr>
      <w:r w:rsidRPr="006B5911">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III.1) WARUNKI UDZIAŁU W POSTĘPOWANIU</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6B5911">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6B5911">
        <w:rPr>
          <w:rFonts w:ascii="Times New Roman" w:eastAsia="Times New Roman" w:hAnsi="Times New Roman" w:cs="Times New Roman"/>
          <w:color w:val="000000"/>
          <w:sz w:val="27"/>
          <w:szCs w:val="27"/>
          <w:lang w:eastAsia="pl-PL"/>
        </w:rPr>
        <w:br/>
        <w:t>Informacje dodatkowe</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III.1.2) Sytuacja finansowa lub ekonomiczna</w:t>
      </w:r>
      <w:r w:rsidRPr="006B5911">
        <w:rPr>
          <w:rFonts w:ascii="Times New Roman" w:eastAsia="Times New Roman" w:hAnsi="Times New Roman" w:cs="Times New Roman"/>
          <w:color w:val="000000"/>
          <w:sz w:val="27"/>
          <w:szCs w:val="27"/>
          <w:lang w:eastAsia="pl-PL"/>
        </w:rPr>
        <w:br/>
        <w:t xml:space="preserve">Określenie warunków: Zamawiający nie stawia szczegółowych wymagań odnośnie </w:t>
      </w:r>
      <w:r w:rsidRPr="006B5911">
        <w:rPr>
          <w:rFonts w:ascii="Times New Roman" w:eastAsia="Times New Roman" w:hAnsi="Times New Roman" w:cs="Times New Roman"/>
          <w:color w:val="000000"/>
          <w:sz w:val="27"/>
          <w:szCs w:val="27"/>
          <w:lang w:eastAsia="pl-PL"/>
        </w:rPr>
        <w:lastRenderedPageBreak/>
        <w:t>powyższego warunku. Zamawiający dokona oceny spełniania warunku udziału w postępowaniu w tym zakresie na podstawie oświadczenia o spełnianiu warunków udziału w postępowaniu, stanowiącego załącznik nr 3 do SIWZ.</w:t>
      </w:r>
      <w:r w:rsidRPr="006B5911">
        <w:rPr>
          <w:rFonts w:ascii="Times New Roman" w:eastAsia="Times New Roman" w:hAnsi="Times New Roman" w:cs="Times New Roman"/>
          <w:color w:val="000000"/>
          <w:sz w:val="27"/>
          <w:szCs w:val="27"/>
          <w:lang w:eastAsia="pl-PL"/>
        </w:rPr>
        <w:br/>
        <w:t>Informacje dodatkowe</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III.1.3) Zdolność techniczna lub zawodowa</w:t>
      </w:r>
      <w:r w:rsidRPr="006B5911">
        <w:rPr>
          <w:rFonts w:ascii="Times New Roman" w:eastAsia="Times New Roman" w:hAnsi="Times New Roman" w:cs="Times New Roman"/>
          <w:color w:val="000000"/>
          <w:sz w:val="27"/>
          <w:szCs w:val="27"/>
          <w:lang w:eastAsia="pl-PL"/>
        </w:rPr>
        <w:br/>
        <w:t xml:space="preserve">Określenie warunków: Zamawiający uzna warunek za spełniony jeżeli Wykonawca dysponuje co najmniej jedną osobą, która: W zakresie tłumaczeń pisemnych: Dla Części nr 1 (BioRID2) a) posiada tytuł magistra filologii angielskiej lub posiada tytuł magistra lingwistyki stosowanej (gdzie językiem wiodący był język angielski) lub posiada znajomość języka angielskiego na poziomie C2 zgodnie ze skalą biegłości językowej wg Rady Europy (certyfikat uzyskany poprzez pozytywny wynik egzaminu językowego CPE (Certificate of Proficiency In English) lub składa oświadczenie o znajomości języka angielskiego na poziomie C2 oraz; b) wykonała w okresie ostatnich trzech lat przed upływem terminu składania ofert, a jeżeli okres prowadzenia działalności jest krótszy - w tym okresie co najmniej 3 tłumaczeń pisemnych z języka polskiego na język angielski tekstu naukowego z zakresu mikrobiologii, hydrobiologii lub fykologii, opublikowanych w formie elektronicznej lub wydrukowanej w czasopismach z Impact Factor (IF) powyżej 2. Dla Części 2 (BioRID4) a) posiada tytuł magistra filologii angielskiej lub posiada tytuł magistra lingwistyki stosowanej (gdzie językiem wiodący był język angielski) oraz; b) posiada wykształcenie wyższe w zakresie nauk biologicznych oraz ; c) wykonała w okresie ostatnich trzech lat przed upływem terminu składania ofert, a jeżeli okres prowadzenia działalności jest krótszy - w tym okresie, wykonała co najmniej 2 tłumaczenia pisemne tekstu naukowego z języka polskiego na język angielski z zakresu ekologii akarofauny lub entomofauny, opublikowanych w formie elektronicznej lub wydrukowanej w czasopismach z listy MNiSW części A. Dla Części 3 (BioRID5) a) posiada tytuł magistra filologii angielskiej lub posiada tytuł magistra lingwistyki stosowanej (gdzie językiem wiodący był język angielski) lub posiada znajomość języka angielskiego na poziomie C2 zgodnie ze skalą biegłości językowej wg Rady Europy (certyfikat uzyskany poprzez pozytywny wynik egzaminu językowego CPE (Certificate of Proficiency In English) lub </w:t>
      </w:r>
      <w:r w:rsidRPr="006B5911">
        <w:rPr>
          <w:rFonts w:ascii="Times New Roman" w:eastAsia="Times New Roman" w:hAnsi="Times New Roman" w:cs="Times New Roman"/>
          <w:color w:val="000000"/>
          <w:sz w:val="27"/>
          <w:szCs w:val="27"/>
          <w:lang w:eastAsia="pl-PL"/>
        </w:rPr>
        <w:lastRenderedPageBreak/>
        <w:t xml:space="preserve">składa oświadczenie o znajomości języka angielskiego na poziomie C2 oraz; b) posiada wykształcenie wyższe w zakresie nauk biologicznych oraz; c) wykonała w okresie ostatnich trzech lat przed upływem terminu składania ofert, a jeżeli okres prowadzenia działalności jest krótszy - w tym okresie, co najmniej 2 tłumaczenia pisemne tekstu naukowego z języka polskiego na język angielski z zakresu dyscypliny biologia (o łącznej licznie nie mniej niż 30 stron), opublikowanych w formie elektronicznej lub wydrukowanej w czasopismach o Impact Factor (IF) powyżej 2. Dla Części 4 (BioRID6&amp;8) a) posiada tytuł magistra filologii angielskiej lub posiada tytuł magistra lingwistyki stosowanej (gdzie językiem wiodący był język angielski) lub posiada znajomość języka angielskiego na poziomie C2 zgodnie ze skalą biegłości językowej wg Rady Europy (certyfikat uzyskany poprzez pozytywny wynik egzaminu językowego CPE (Certificate of Proficiency In English) lub składa oświadczenie o znajomości języka angielskiego na poziomie C2 oraz; b) posiada wykształcenie wyższe w zakresie nauk biologicznych oraz; c) wykonała w okresie ostatnich trzech lat przed upływem terminu składania ofert, a jeżeli okres prowadzenia działalności jest krótszy - w tym okresie co najmniej 3 tłumaczenia pisemne z języka polskiego na język angielski tekstu naukowego z zakresu biotechnologii, opublikowanych w formie elektronicznej lub wydrukowanej w czasopismach z listy MNiSW części A o Impact Factor (IF) powyżej 3. Dla Części 5 (BioRID10) a) posiada tytuł magistra filologii angielskiej lub posiada tytuł magistra lingwistyki stosowanej (gdzie językiem wiodący był język angielski) lub posiada znajomość języka angielskiego na poziomie C2 zgodnie ze skalą biegłości językowej wg Rady Europy (certyfikat uzyskany poprzez pozytywny wynik egzaminu językowego CPE (Certificate of Proficiency In English) lub składa oświadczenie o znajomości języka angielskiego na poziomie C2 oraz; b) posiada wykształcenie wyższe w zakresie nauk biologicznych oraz; c) wykonała w okresie ostatnich trzech lat przed upływem terminu składania ofert, a jeżeli okres prowadzenia działalności jest krótszy - w tym okresie co najmniej 2 tłumaczenia pisemne z języka polskiego na język angielski tekstu naukowego zakresu hydrobiologii, opublikowanych w formie elektronicznej lub wydrukowanej w czasopismach z listy MNiSW części A o </w:t>
      </w:r>
      <w:r w:rsidRPr="006B5911">
        <w:rPr>
          <w:rFonts w:ascii="Times New Roman" w:eastAsia="Times New Roman" w:hAnsi="Times New Roman" w:cs="Times New Roman"/>
          <w:color w:val="000000"/>
          <w:sz w:val="27"/>
          <w:szCs w:val="27"/>
          <w:lang w:eastAsia="pl-PL"/>
        </w:rPr>
        <w:lastRenderedPageBreak/>
        <w:t xml:space="preserve">Impact Factor (IF) powyżej 2. Dla Części 6 (BioRID12) a) posiada tytuł magistra filologii angielskiej lub posiada tytuł magistra lingwistyki stosowanej (gdzie językiem wiodący był język angielski) lub posiada znajomość języka angielskiego na poziomie C2 zgodnie ze skalą biegłości językowej wg Rady Europy (certyfikat uzyskany poprzez pozytywny wynik egzaminu językowego CPE (Certificate of Proficiency In English) lub składa oświadczenie o znajomości języka angielskiego na poziomie C2 oraz; b) posiada wykształcenie wyższe w zakresie nauk biologicznych lub chemii oraz; c) wykonała w okresie ostatnich trzech lat przed upływem terminu składania ofert, a jeżeli okres prowadzenia działalności jest krótszy - w tym okresie, wykonała co najmniej 5 tłumaczeń pisemnych tekstu naukowego z języka polskiego na język angielski z zakresu pogranicza nauk biologicznych i chemicznych, opublikowanych w formie elektronicznej lub wydrukowanej w czasopismach z listy MNiSW o Impact Factor (IF) powyżej 2. W zakresie korekt językowych: Dla Części 7 (BioRID1, BioRID3, BioRID11) a) jest native speakerem*) posiadającym wykształcenie wyższe z zakresu nauk biologicznych (stopień magistra lub jego odpowiednik) uzyskany w kraju anglojęzycznym, gdzie studia prowadzone były w języku angielskim, oraz; b) wykonała w okresie ostatnich trzech lat przed upływem terminu składania ofert, a jeżeli okres prowadzenia działalności jest krótszy - w tym okresie, co najmniej 5 korekt językowych tekstu naukowego z zakresu genetyki w języku angielskim, opublikowanych w formie elektronicznej lub wydrukowanej w czasopismach z listy MNiSW części A o Impact Factor (IF) powyżej 2. Dla Części 8 (BioRID5, BioRID10) a) jest native speakerem*) posiadającym wykształcenie wyższe z zakresu nauk biologicznych (stopień magistra lub jego odpowiednik) uzyskany w kraju anglojęzycznym, gdzie studia prowadzone były w języku angielskim oraz; b) wykonała w okresie ostatnich trzech lat przed upływem terminu składania ofert, a jeżeli okres prowadzenia działalności jest krótszy - w tym okresie, co najmniej 2 korekty językowe w języku angielskim lub tłumaczenia z języka polskiego na język angielski tekstu naukowego (łącznie nie mniej niż 30 stron) z zakresu dyscypliny biologia, opublikowanych w języku angielskim w formie elektronicznej lub wydrukowanej w czasopismach naukowych o Impact Factor (IF) powyżej 2. Dla </w:t>
      </w:r>
      <w:r w:rsidRPr="006B5911">
        <w:rPr>
          <w:rFonts w:ascii="Times New Roman" w:eastAsia="Times New Roman" w:hAnsi="Times New Roman" w:cs="Times New Roman"/>
          <w:color w:val="000000"/>
          <w:sz w:val="27"/>
          <w:szCs w:val="27"/>
          <w:lang w:eastAsia="pl-PL"/>
        </w:rPr>
        <w:lastRenderedPageBreak/>
        <w:t>Części 9 (BioRID7) a) jest native speakerem*) posiadającym wykształcenie wyższe z zakresu nauk biologicznych (stopień magistra lub jego odpowiednik) uzyskany w kraju anglojęzycznym, gdzie studia prowadzone były w języku angielskim oraz: b) wykonała w okresie ostatnich pięciu trzech lat przed upływem terminu składania ofert, a jeżeli okres prowadzenia działalności jest krótszy - w tym okresie, co najmniej 5 korekt językowych w języku angielskim tekstu naukowego z zakresu biologii, opublikowanych w formie elektronicznej lub wydrukowanych w czasopismach naukowych, o Impact Factor (IF) powyżej 2. Dla Części 10 (BioRID12) a) jest native speakerem*) posiadającym wykształcenie wyższe z zakresu nauk biologicznych lub chemicznych (stopień magistra lub jego odpowiednik) uzyskany w kraju anglojęzycznym, gdzie studia prowadzone były w języku angielskim oraz: b) wykonała w okresie ostatnich pięciu lat przed upływem terminu składania ofert, a jeżeli okres prowadzenia działalności jest krótszy - w tym okresie, co najmniej 5 korekt językowych w języku angielskim lub tłumaczenia tekstu naukowego (o łącznej liczbie nie niej niż 20 stron) z zakresu biologii lub chemii, opublikowanych w formie elektronicznej lub wydrukowanej w czasopismach naukowych, w czasopismach o Impact Factor (IF) powyżej 2. Dla Części 11 (BioRID 9) a) jest native speakerem*) posiadającym wykształcenie wyższe z zakresu nauk biologicznych, specjalność biologia molekularna (stopień magistra lub jego odpowiednik) uzyskany w kraju anglojęzycznym, gdzie studia prowadzone były w języku angielskim, oraz; b) wykonała w okresie ostatnich trzech lat przed upływem terminu składania ofert, a jeżeli okres prowadzenia działalności jest krótszy - w tym okresie, co najmniej 5 korekt językowych tekstu naukowego z zakresu biochemii, biologii molekularnej lub biologii komórki w języku angielskim, opublikowanych w formie elektronicznej lub wydrukowanej w czasopismach z listy MNiSW części A o Impact Factor (IF) powyżej 3. c) usługi świadczone przez Wykonawcę w trakcie realizacji zamówienia muszą spełniać standardy PN-EN-ISO-17100:2015-06, bądź równoważnych norm w zakresie świadczenia usług tłumaczeniowych. Podstawą spełnienia tych standardów jest posiadanie certyfikatu PN-EN-ISO-17100:2015-06, bądź równoważnych.</w:t>
      </w:r>
      <w:r w:rsidRPr="006B5911">
        <w:rPr>
          <w:rFonts w:ascii="Times New Roman" w:eastAsia="Times New Roman" w:hAnsi="Times New Roman" w:cs="Times New Roman"/>
          <w:color w:val="000000"/>
          <w:sz w:val="27"/>
          <w:szCs w:val="27"/>
          <w:lang w:eastAsia="pl-PL"/>
        </w:rPr>
        <w:br/>
        <w:t xml:space="preserve">Zamawiający wymaga od wykonawców wskazania w ofercie lub we wniosku o </w:t>
      </w:r>
      <w:r w:rsidRPr="006B5911">
        <w:rPr>
          <w:rFonts w:ascii="Times New Roman" w:eastAsia="Times New Roman" w:hAnsi="Times New Roman" w:cs="Times New Roman"/>
          <w:color w:val="000000"/>
          <w:sz w:val="27"/>
          <w:szCs w:val="27"/>
          <w:lang w:eastAsia="pl-PL"/>
        </w:rPr>
        <w:lastRenderedPageBreak/>
        <w:t>dopuszczenie do udziału w postępowaniu imion i nazwisk osób wykonujących czynności przy realizacji zamówienia wraz z informacją o kwalifikacjach zawodowych lub doświadczeniu tych osób:</w:t>
      </w:r>
      <w:r w:rsidRPr="006B5911">
        <w:rPr>
          <w:rFonts w:ascii="Times New Roman" w:eastAsia="Times New Roman" w:hAnsi="Times New Roman" w:cs="Times New Roman"/>
          <w:color w:val="000000"/>
          <w:sz w:val="27"/>
          <w:szCs w:val="27"/>
          <w:lang w:eastAsia="pl-PL"/>
        </w:rPr>
        <w:br/>
        <w:t>Informacje dodatkowe: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III.2) PODSTAWY WYKLUCZENIA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III.2.1) Podstawy wykluczenia określone w art. 24 ust. 1 ustawy Pzp</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III.2.2) Zamawiający przewiduje wykluczenie wykonawcy na podstawie art. 24 ust. 5 ustawy Pzp</w:t>
      </w:r>
      <w:r w:rsidRPr="006B5911">
        <w:rPr>
          <w:rFonts w:ascii="Times New Roman" w:eastAsia="Times New Roman" w:hAnsi="Times New Roman" w:cs="Times New Roman"/>
          <w:color w:val="000000"/>
          <w:sz w:val="27"/>
          <w:szCs w:val="27"/>
          <w:lang w:eastAsia="pl-PL"/>
        </w:rPr>
        <w:t> Tak Zamawiający przewiduje następujące fakultatywne podstawy wykluczenia:</w:t>
      </w:r>
      <w:r w:rsidRPr="006B5911">
        <w:rPr>
          <w:rFonts w:ascii="Times New Roman" w:eastAsia="Times New Roman" w:hAnsi="Times New Roman" w:cs="Times New Roman"/>
          <w:color w:val="000000"/>
          <w:sz w:val="27"/>
          <w:szCs w:val="27"/>
          <w:lang w:eastAsia="pl-PL"/>
        </w:rPr>
        <w:br/>
        <w:t>Tak (podstawa wykluczenia określona w art. 24 ust. 5 pkt 2 ustawy Pzp)</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Tak (podstawa wykluczenia określona w art. 24 ust. 5 pkt 4 ustawy Pzp)</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6B5911">
        <w:rPr>
          <w:rFonts w:ascii="Times New Roman" w:eastAsia="Times New Roman" w:hAnsi="Times New Roman" w:cs="Times New Roman"/>
          <w:color w:val="000000"/>
          <w:sz w:val="27"/>
          <w:szCs w:val="27"/>
          <w:lang w:eastAsia="pl-PL"/>
        </w:rPr>
        <w:br/>
        <w:t>Tak</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Oświadczenie o spełnianiu kryteriów selekcji</w:t>
      </w:r>
      <w:r w:rsidRPr="006B5911">
        <w:rPr>
          <w:rFonts w:ascii="Times New Roman" w:eastAsia="Times New Roman" w:hAnsi="Times New Roman" w:cs="Times New Roman"/>
          <w:color w:val="000000"/>
          <w:sz w:val="27"/>
          <w:szCs w:val="27"/>
          <w:lang w:eastAsia="pl-PL"/>
        </w:rPr>
        <w:br/>
        <w:t>Tak</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 xml:space="preserve">Oświadczenie dotyczące braku przesłanek wykluczenia z postępowania (załącznik nr 3 do SIWZ) oraz oświadczenie o spełnianiu warunków udziału w postępowaniu </w:t>
      </w:r>
      <w:r w:rsidRPr="006B5911">
        <w:rPr>
          <w:rFonts w:ascii="Times New Roman" w:eastAsia="Times New Roman" w:hAnsi="Times New Roman" w:cs="Times New Roman"/>
          <w:color w:val="000000"/>
          <w:sz w:val="27"/>
          <w:szCs w:val="27"/>
          <w:lang w:eastAsia="pl-PL"/>
        </w:rPr>
        <w:lastRenderedPageBreak/>
        <w:t>(załącznik nr 4 do SIWZ) stanowiące wstępne potwierdzenie, że Wykonawca nie podlega wykluczeniu oraz spełnia warunki udziału w postępowaniu. a) 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Oświadczenia dla każdego z tych podmiotów. b) W przypadku wspólnego ubiegania się o zamówienie przez Wykonawców, Oświadczenia składa każdy z Wykonawców wspólnie ubiegających się o zamówienie. c) Jeżeli Wykonawca zamierza część zamówienia zlecić podwykonawcom na zdolnościach, których polega, na potrzeby realizacji tej części, to należy wypełnić odrębne oświadczenia dla tych podwykonawców. d) Dokumenty wskazane w pkt. a, b i c muszą potwierdzać spełnianie warunków udziału w postępowaniu, oraz brak podstaw wykluczenia lub kryteria selekcji w zakresie, w którym każdy z Wykonawców wykazuje spełnianie warunków udziału w postępowaniu, e) 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III.5.1) W ZAKRESIE SPEŁNIANIA WARUNKÓW UDZIAŁU W POSTĘPOWANIU:</w:t>
      </w:r>
      <w:r w:rsidRPr="006B5911">
        <w:rPr>
          <w:rFonts w:ascii="Times New Roman" w:eastAsia="Times New Roman" w:hAnsi="Times New Roman" w:cs="Times New Roman"/>
          <w:color w:val="000000"/>
          <w:sz w:val="27"/>
          <w:szCs w:val="27"/>
          <w:lang w:eastAsia="pl-PL"/>
        </w:rPr>
        <w:br/>
        <w:t xml:space="preserve">Oświadczenie dotyczące braku przesłanek wykluczenia z postępowania (załącznik nr 3 do SIWZ) oraz oświadczenie o spełnianiu warunków udziału w postępowaniu (załącznik nr 4 do SIWZ) stanowiące wstępne potwierdzenie, że Wykonawca nie podlega wykluczeniu oraz spełnia warunki udziału w postępowaniu. a) Wykonawca, który powołuje się na zasoby innych podmiotów w tym osób </w:t>
      </w:r>
      <w:r w:rsidRPr="006B5911">
        <w:rPr>
          <w:rFonts w:ascii="Times New Roman" w:eastAsia="Times New Roman" w:hAnsi="Times New Roman" w:cs="Times New Roman"/>
          <w:color w:val="000000"/>
          <w:sz w:val="27"/>
          <w:szCs w:val="27"/>
          <w:lang w:eastAsia="pl-PL"/>
        </w:rPr>
        <w:lastRenderedPageBreak/>
        <w:t>fizycznych nie będących pracownikami Wykonawcy, w celu wykazania braku istnienia wobec nich podstaw wykluczenia oraz spełnienia, w zakresie, w jakim powołuje się na ich zasoby, warunków udziału w postępowaniu lub kryteriów selekcji: składa także odrębne Oświadczenia dla każdego z tych podmiotów. b) W przypadku wspólnego ubiegania się o zamówienie przez Wykonawców, Oświadczenia składa każdy z Wykonawców wspólnie ubiegających się o zamówienie. c) Jeżeli Wykonawca zamierza część zamówienia zlecić podwykonawcom na zdolnościach, których polega, na potrzeby realizacji tej części, to należy wypełnić odrębne oświadczenia dla tych podwykonawców. d) Dokumenty wskazane w pkt. a, b i c muszą potwierdzać spełnianie warunków udziału w postępowaniu, oraz brak podstaw wykluczenia lub kryteria selekcji w zakresie, w którym każdy z Wykonawców wykazuje spełnianie warunków udziału w postępowaniu, e) 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III.5.2) W ZAKRESIE KRYTERIÓW SELEKCJI:</w:t>
      </w:r>
      <w:r w:rsidRPr="006B5911">
        <w:rPr>
          <w:rFonts w:ascii="Times New Roman" w:eastAsia="Times New Roman" w:hAnsi="Times New Roman" w:cs="Times New Roman"/>
          <w:color w:val="000000"/>
          <w:sz w:val="27"/>
          <w:szCs w:val="27"/>
          <w:lang w:eastAsia="pl-PL"/>
        </w:rPr>
        <w:br/>
        <w:t>a) wykaz osób skierowanych przez wykonawcę do realizacji zamówienia publicznego wraz z informacjami na temat ich kwalifikacji zawodowych, uprawnień, wykształcenia i doświadczenia w postaci wykonywanych usług minimum określonego dla każdego zadania oddzielnie w zakresie opisanym w pkt. 7.1.1.3 SIWZ, w okresie ostatnich 5 lat przed upływem terminu składania ofert, wraz z podaniem ich wartości, przedmiotu, daty wykonania i podmiotów, na rzecz których usługi te zostały wykonane oraz załączeniem dowodów określających, że usługi te zostały wykonane lub są wykonywane należycie, wg wzoru będącego zał. nr 7 do SIWZ. b) Formularz cenowy, zał. nr 2</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lastRenderedPageBreak/>
        <w:t>III.7) INNE DOKUMENTY NIE WYMIENIONE W pkt III.3) - III.6)</w:t>
      </w:r>
    </w:p>
    <w:p w:rsidR="006B5911" w:rsidRPr="006B5911" w:rsidRDefault="006B5911" w:rsidP="006B5911">
      <w:pPr>
        <w:spacing w:line="450" w:lineRule="atLeast"/>
        <w:jc w:val="left"/>
        <w:rPr>
          <w:rFonts w:ascii="Times New Roman" w:eastAsia="Times New Roman" w:hAnsi="Times New Roman" w:cs="Times New Roman"/>
          <w:b/>
          <w:bCs/>
          <w:color w:val="000000"/>
          <w:sz w:val="36"/>
          <w:szCs w:val="36"/>
          <w:lang w:eastAsia="pl-PL"/>
        </w:rPr>
      </w:pPr>
      <w:r w:rsidRPr="006B5911">
        <w:rPr>
          <w:rFonts w:ascii="Times New Roman" w:eastAsia="Times New Roman" w:hAnsi="Times New Roman" w:cs="Times New Roman"/>
          <w:b/>
          <w:bCs/>
          <w:color w:val="000000"/>
          <w:sz w:val="36"/>
          <w:szCs w:val="36"/>
          <w:u w:val="single"/>
          <w:lang w:eastAsia="pl-PL"/>
        </w:rPr>
        <w:t>SEKCJA IV: PROCEDURA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IV.1) OPIS</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IV.1.1) Tryb udzielenia zamówienia: </w:t>
      </w:r>
      <w:r w:rsidRPr="006B5911">
        <w:rPr>
          <w:rFonts w:ascii="Times New Roman" w:eastAsia="Times New Roman" w:hAnsi="Times New Roman" w:cs="Times New Roman"/>
          <w:color w:val="000000"/>
          <w:sz w:val="27"/>
          <w:szCs w:val="27"/>
          <w:lang w:eastAsia="pl-PL"/>
        </w:rPr>
        <w:t>Przetarg nieograniczony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IV.1.2) Zamawiający żąda wniesienia wadium:</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t>Informacja na temat wadium</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IV.1.3) Przewiduje się udzielenie zaliczek na poczet wykonania zamówienia: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t>Należy podać informacje na temat udzielania zaliczek:</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6B5911">
        <w:rPr>
          <w:rFonts w:ascii="Times New Roman" w:eastAsia="Times New Roman" w:hAnsi="Times New Roman" w:cs="Times New Roman"/>
          <w:color w:val="000000"/>
          <w:sz w:val="27"/>
          <w:szCs w:val="27"/>
          <w:lang w:eastAsia="pl-PL"/>
        </w:rPr>
        <w:br/>
        <w:t>Nie</w:t>
      </w:r>
      <w:r w:rsidRPr="006B5911">
        <w:rPr>
          <w:rFonts w:ascii="Times New Roman" w:eastAsia="Times New Roman" w:hAnsi="Times New Roman" w:cs="Times New Roman"/>
          <w:color w:val="000000"/>
          <w:sz w:val="27"/>
          <w:szCs w:val="27"/>
          <w:lang w:eastAsia="pl-PL"/>
        </w:rPr>
        <w:br/>
        <w:t>Informacje dodatkowe:</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IV.1.5.) Wymaga się złożenia oferty wariantowej:</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t>Dopuszcza się złożenie oferty wariantowej</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lastRenderedPageBreak/>
        <w:br/>
      </w:r>
      <w:r w:rsidRPr="006B5911">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Liczba wykonawców  </w:t>
      </w:r>
      <w:r w:rsidRPr="006B5911">
        <w:rPr>
          <w:rFonts w:ascii="Times New Roman" w:eastAsia="Times New Roman" w:hAnsi="Times New Roman" w:cs="Times New Roman"/>
          <w:color w:val="000000"/>
          <w:sz w:val="27"/>
          <w:szCs w:val="27"/>
          <w:lang w:eastAsia="pl-PL"/>
        </w:rPr>
        <w:br/>
        <w:t>Przewidywana minimalna liczba wykonawców</w:t>
      </w:r>
      <w:r w:rsidRPr="006B5911">
        <w:rPr>
          <w:rFonts w:ascii="Times New Roman" w:eastAsia="Times New Roman" w:hAnsi="Times New Roman" w:cs="Times New Roman"/>
          <w:color w:val="000000"/>
          <w:sz w:val="27"/>
          <w:szCs w:val="27"/>
          <w:lang w:eastAsia="pl-PL"/>
        </w:rPr>
        <w:br/>
        <w:t>Maksymalna liczba wykonawców  </w:t>
      </w:r>
      <w:r w:rsidRPr="006B5911">
        <w:rPr>
          <w:rFonts w:ascii="Times New Roman" w:eastAsia="Times New Roman" w:hAnsi="Times New Roman" w:cs="Times New Roman"/>
          <w:color w:val="000000"/>
          <w:sz w:val="27"/>
          <w:szCs w:val="27"/>
          <w:lang w:eastAsia="pl-PL"/>
        </w:rPr>
        <w:br/>
        <w:t>Kryteria selekcji wykonawców:</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IV.1.7) Informacje na temat umowy ramowej lub dynamicznego systemu zakupów:</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Umowa ramowa będzie zawarta: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Czy przewiduje się ograniczenie liczby uczestników umowy ramowej:</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Przewidziana maksymalna liczba uczestników umowy ramowej:</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Informacje dodatkowe:</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Zamówienie obejmuje ustanowienie dynamicznego systemu zakupów:</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Informacje dodatkowe:</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lastRenderedPageBreak/>
        <w:t>Przewiduje się pobranie ze złożonych katalogów elektronicznych informacji potrzebnych do sporządzenia ofert w ramach umowy ramowej/dynamicznego systemu zakupów:</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IV.1.8) Aukcja elektroniczna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Przewidziane jest przeprowadzenie aukcji elektronicznej </w:t>
      </w:r>
      <w:r w:rsidRPr="006B5911">
        <w:rPr>
          <w:rFonts w:ascii="Times New Roman" w:eastAsia="Times New Roman" w:hAnsi="Times New Roman" w:cs="Times New Roman"/>
          <w:i/>
          <w:iCs/>
          <w:color w:val="000000"/>
          <w:sz w:val="27"/>
          <w:szCs w:val="27"/>
          <w:lang w:eastAsia="pl-PL"/>
        </w:rPr>
        <w:t>(przetarg nieograniczony, przetarg ograniczony, negocjacje z ogłoszeniem) </w:t>
      </w:r>
      <w:r w:rsidRPr="006B5911">
        <w:rPr>
          <w:rFonts w:ascii="Times New Roman" w:eastAsia="Times New Roman" w:hAnsi="Times New Roman" w:cs="Times New Roman"/>
          <w:color w:val="000000"/>
          <w:sz w:val="27"/>
          <w:szCs w:val="27"/>
          <w:lang w:eastAsia="pl-PL"/>
        </w:rPr>
        <w:t>Nie</w:t>
      </w:r>
      <w:r w:rsidRPr="006B5911">
        <w:rPr>
          <w:rFonts w:ascii="Times New Roman" w:eastAsia="Times New Roman" w:hAnsi="Times New Roman" w:cs="Times New Roman"/>
          <w:color w:val="000000"/>
          <w:sz w:val="27"/>
          <w:szCs w:val="27"/>
          <w:lang w:eastAsia="pl-PL"/>
        </w:rPr>
        <w:br/>
        <w:t>Należy podać adres strony internetowej, na której aukcja będzie prowadzona: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6B5911">
        <w:rPr>
          <w:rFonts w:ascii="Times New Roman" w:eastAsia="Times New Roman" w:hAnsi="Times New Roman" w:cs="Times New Roman"/>
          <w:color w:val="000000"/>
          <w:sz w:val="27"/>
          <w:szCs w:val="27"/>
          <w:lang w:eastAsia="pl-PL"/>
        </w:rPr>
        <w:br/>
        <w:t>Informacje dotyczące przebiegu aukcji elektronicznej:</w:t>
      </w:r>
      <w:r w:rsidRPr="006B5911">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6B5911">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6B5911">
        <w:rPr>
          <w:rFonts w:ascii="Times New Roman" w:eastAsia="Times New Roman" w:hAnsi="Times New Roman" w:cs="Times New Roman"/>
          <w:color w:val="000000"/>
          <w:sz w:val="27"/>
          <w:szCs w:val="27"/>
          <w:lang w:eastAsia="pl-PL"/>
        </w:rPr>
        <w:br/>
        <w:t>Wymagania dotyczące rejestracji i identyfikacji wykonawców w aukcji elektronicznej:</w:t>
      </w:r>
      <w:r w:rsidRPr="006B5911">
        <w:rPr>
          <w:rFonts w:ascii="Times New Roman" w:eastAsia="Times New Roman" w:hAnsi="Times New Roman" w:cs="Times New Roman"/>
          <w:color w:val="000000"/>
          <w:sz w:val="27"/>
          <w:szCs w:val="27"/>
          <w:lang w:eastAsia="pl-PL"/>
        </w:rPr>
        <w:br/>
        <w:t>Informacje o liczbie etapów aukcji elektronicznej i czasie ich trwania: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t>Czas trwania: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lastRenderedPageBreak/>
        <w:t>Warunki zamknięcia aukcji elektronicznej:</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IV.2) KRYTERIA OCENY OFERT</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IV.2.1) Kryteria oceny ofert:</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doświadczenie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IV.2.3) Zastosowanie procedury, o której mowa w art. 24aa ust. 1 ustawy Pzp </w:t>
      </w:r>
      <w:r w:rsidRPr="006B5911">
        <w:rPr>
          <w:rFonts w:ascii="Times New Roman" w:eastAsia="Times New Roman" w:hAnsi="Times New Roman" w:cs="Times New Roman"/>
          <w:color w:val="000000"/>
          <w:sz w:val="27"/>
          <w:szCs w:val="27"/>
          <w:lang w:eastAsia="pl-PL"/>
        </w:rPr>
        <w:t>(przetarg nieograniczony)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IV.3) Negocjacje z ogłoszeniem, dialog konkurencyjny, partnerstwo innowacyjne</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IV.3.1) Informacje na temat negocjacji z ogłoszeniem</w:t>
      </w:r>
      <w:r w:rsidRPr="006B5911">
        <w:rPr>
          <w:rFonts w:ascii="Times New Roman" w:eastAsia="Times New Roman" w:hAnsi="Times New Roman" w:cs="Times New Roman"/>
          <w:color w:val="000000"/>
          <w:sz w:val="27"/>
          <w:szCs w:val="27"/>
          <w:lang w:eastAsia="pl-PL"/>
        </w:rPr>
        <w:br/>
        <w:t>Minimalne wymagania, które muszą spełniać wszystkie oferty: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6B5911">
        <w:rPr>
          <w:rFonts w:ascii="Times New Roman" w:eastAsia="Times New Roman" w:hAnsi="Times New Roman" w:cs="Times New Roman"/>
          <w:color w:val="000000"/>
          <w:sz w:val="27"/>
          <w:szCs w:val="27"/>
          <w:lang w:eastAsia="pl-PL"/>
        </w:rPr>
        <w:br/>
        <w:t>Przewidziany jest podział negocjacji na etapy w celu ograniczenia liczby ofert:</w:t>
      </w:r>
      <w:r w:rsidRPr="006B5911">
        <w:rPr>
          <w:rFonts w:ascii="Times New Roman" w:eastAsia="Times New Roman" w:hAnsi="Times New Roman" w:cs="Times New Roman"/>
          <w:color w:val="000000"/>
          <w:sz w:val="27"/>
          <w:szCs w:val="27"/>
          <w:lang w:eastAsia="pl-PL"/>
        </w:rPr>
        <w:br/>
        <w:t>Należy podać informacje na temat etapów negocjacji (w tym liczbę etapów):</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Informacje dodatkowe</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IV.3.2) Informacje na temat dialogu konkurencyjnego</w:t>
      </w:r>
      <w:r w:rsidRPr="006B5911">
        <w:rPr>
          <w:rFonts w:ascii="Times New Roman" w:eastAsia="Times New Roman" w:hAnsi="Times New Roman" w:cs="Times New Roman"/>
          <w:color w:val="000000"/>
          <w:sz w:val="27"/>
          <w:szCs w:val="27"/>
          <w:lang w:eastAsia="pl-PL"/>
        </w:rPr>
        <w:br/>
        <w:t>Opis potrzeb i wymagań zamawiającego lub informacja o sposobie uzyskania tego opisu:</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 xml:space="preserve">Informacja o wysokości nagród dla wykonawców, którzy podczas dialogu </w:t>
      </w:r>
      <w:r w:rsidRPr="006B5911">
        <w:rPr>
          <w:rFonts w:ascii="Times New Roman" w:eastAsia="Times New Roman" w:hAnsi="Times New Roman" w:cs="Times New Roman"/>
          <w:color w:val="000000"/>
          <w:sz w:val="27"/>
          <w:szCs w:val="27"/>
          <w:lang w:eastAsia="pl-PL"/>
        </w:rPr>
        <w:lastRenderedPageBreak/>
        <w:t>konkurencyjnego przedstawili rozwiązania stanowiące podstawę do składania ofert, jeżeli zamawiający przewiduje nagrody: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Wstępny harmonogram postępowania: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Podział dialogu na etapy w celu ograniczenia liczby rozwiązań:</w:t>
      </w:r>
      <w:r w:rsidRPr="006B5911">
        <w:rPr>
          <w:rFonts w:ascii="Times New Roman" w:eastAsia="Times New Roman" w:hAnsi="Times New Roman" w:cs="Times New Roman"/>
          <w:color w:val="000000"/>
          <w:sz w:val="27"/>
          <w:szCs w:val="27"/>
          <w:lang w:eastAsia="pl-PL"/>
        </w:rPr>
        <w:br/>
        <w:t>Należy podać informacje na temat etapów dialogu:</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Informacje dodatkowe:</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IV.3.3) Informacje na temat partnerstwa innowacyjnego</w:t>
      </w:r>
      <w:r w:rsidRPr="006B5911">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Informacje dodatkowe:</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IV.4) Licytacja elektroniczna</w:t>
      </w:r>
      <w:r w:rsidRPr="006B5911">
        <w:rPr>
          <w:rFonts w:ascii="Times New Roman" w:eastAsia="Times New Roman" w:hAnsi="Times New Roman" w:cs="Times New Roman"/>
          <w:color w:val="000000"/>
          <w:sz w:val="27"/>
          <w:szCs w:val="27"/>
          <w:lang w:eastAsia="pl-PL"/>
        </w:rPr>
        <w:br/>
        <w:t>Adres strony internetowej, na której będzie prowadzona licytacja elektroniczna: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Informacje o liczbie etapów licytacji elektronicznej i czasie ich trwania:</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lastRenderedPageBreak/>
        <w:t>Czas trwania: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Termin składania wniosków o dopuszczenie do udziału w licytacji elektronicznej:</w:t>
      </w:r>
      <w:r w:rsidRPr="006B5911">
        <w:rPr>
          <w:rFonts w:ascii="Times New Roman" w:eastAsia="Times New Roman" w:hAnsi="Times New Roman" w:cs="Times New Roman"/>
          <w:color w:val="000000"/>
          <w:sz w:val="27"/>
          <w:szCs w:val="27"/>
          <w:lang w:eastAsia="pl-PL"/>
        </w:rPr>
        <w:br/>
        <w:t>Data: godzina:</w:t>
      </w:r>
      <w:r w:rsidRPr="006B5911">
        <w:rPr>
          <w:rFonts w:ascii="Times New Roman" w:eastAsia="Times New Roman" w:hAnsi="Times New Roman" w:cs="Times New Roman"/>
          <w:color w:val="000000"/>
          <w:sz w:val="27"/>
          <w:szCs w:val="27"/>
          <w:lang w:eastAsia="pl-PL"/>
        </w:rPr>
        <w:br/>
        <w:t>Termin otwarcia licytacji elektronicznej:</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t>Termin i warunki zamknięcia licytacji elektronicznej:</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t>Wymagania dotyczące zabezpieczenia należytego wykonania umowy:</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t>Informacje dodatkowe:</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IV.5) ZMIANA UMOWY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6B5911">
        <w:rPr>
          <w:rFonts w:ascii="Times New Roman" w:eastAsia="Times New Roman" w:hAnsi="Times New Roman" w:cs="Times New Roman"/>
          <w:color w:val="000000"/>
          <w:sz w:val="27"/>
          <w:szCs w:val="27"/>
          <w:lang w:eastAsia="pl-PL"/>
        </w:rPr>
        <w:t> Tak</w:t>
      </w:r>
      <w:r w:rsidRPr="006B5911">
        <w:rPr>
          <w:rFonts w:ascii="Times New Roman" w:eastAsia="Times New Roman" w:hAnsi="Times New Roman" w:cs="Times New Roman"/>
          <w:color w:val="000000"/>
          <w:sz w:val="27"/>
          <w:szCs w:val="27"/>
          <w:lang w:eastAsia="pl-PL"/>
        </w:rPr>
        <w:br/>
        <w:t>Należy wskazać zakres, charakter zmian oraz warunki wprowadzenia zmian:</w:t>
      </w:r>
      <w:r w:rsidRPr="006B5911">
        <w:rPr>
          <w:rFonts w:ascii="Times New Roman" w:eastAsia="Times New Roman" w:hAnsi="Times New Roman" w:cs="Times New Roman"/>
          <w:color w:val="000000"/>
          <w:sz w:val="27"/>
          <w:szCs w:val="27"/>
          <w:lang w:eastAsia="pl-PL"/>
        </w:rPr>
        <w:br/>
        <w:t>1. Zamawiający dopuszcza możliwość zmian do niniejszej umowy w stosunku do treści oferty na podstawie, której dokonano wyboru Wykonawcy w przypadku zaistnienia którejś z przesłanek o której mowa w art. 144 ustawy Prawo zamówień publicznych (tj. Dz.U. z 2019r., poz. 1843). 2. Zmiany umowy w rozumieniu art. 144 ustawy Prawo zamówień publicznych nie stanowią: 1) zmiana wskazanych w umowie osób wyznaczonych do nadzoru ze strony Zamawiającego i Wykonawcy; 2) zmiana danych teleadresowych Stron; 3) zmiana danych rejestrowych Stron. 3. Wszelkie zmiany niniejszej umowy wymagają formy pisemnego aneksu pod rygorem nieważności.</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IV.6) INFORMACJE ADMINISTRACYJNE</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lastRenderedPageBreak/>
        <w:t>IV.6.1) Sposób udostępniania informacji o charakterze poufnym </w:t>
      </w:r>
      <w:r w:rsidRPr="006B5911">
        <w:rPr>
          <w:rFonts w:ascii="Times New Roman" w:eastAsia="Times New Roman" w:hAnsi="Times New Roman" w:cs="Times New Roman"/>
          <w:i/>
          <w:iCs/>
          <w:color w:val="000000"/>
          <w:sz w:val="27"/>
          <w:szCs w:val="27"/>
          <w:lang w:eastAsia="pl-PL"/>
        </w:rPr>
        <w:t>(jeżeli dotyczy):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Środki służące ochronie informacji o charakterze poufnym</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6B5911">
        <w:rPr>
          <w:rFonts w:ascii="Times New Roman" w:eastAsia="Times New Roman" w:hAnsi="Times New Roman" w:cs="Times New Roman"/>
          <w:color w:val="000000"/>
          <w:sz w:val="27"/>
          <w:szCs w:val="27"/>
          <w:lang w:eastAsia="pl-PL"/>
        </w:rPr>
        <w:br/>
        <w:t>Data: 2020-06-02, godzina: 10:30,</w:t>
      </w:r>
      <w:r w:rsidRPr="006B5911">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Wskazać powody: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6B5911">
        <w:rPr>
          <w:rFonts w:ascii="Times New Roman" w:eastAsia="Times New Roman" w:hAnsi="Times New Roman" w:cs="Times New Roman"/>
          <w:color w:val="000000"/>
          <w:sz w:val="27"/>
          <w:szCs w:val="27"/>
          <w:lang w:eastAsia="pl-PL"/>
        </w:rPr>
        <w:br/>
        <w:t>&gt; polski</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IV.6.3) Termin związania ofertą: </w:t>
      </w:r>
      <w:r w:rsidRPr="006B5911">
        <w:rPr>
          <w:rFonts w:ascii="Times New Roman" w:eastAsia="Times New Roman" w:hAnsi="Times New Roman" w:cs="Times New Roman"/>
          <w:color w:val="000000"/>
          <w:sz w:val="27"/>
          <w:szCs w:val="27"/>
          <w:lang w:eastAsia="pl-PL"/>
        </w:rPr>
        <w:t>do: okres w dniach: 30 (od ostatecznego terminu składania ofert)</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IV.6.5) Informacje dodatkowe:</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line="450" w:lineRule="atLeast"/>
        <w:jc w:val="center"/>
        <w:rPr>
          <w:rFonts w:ascii="Times New Roman" w:eastAsia="Times New Roman" w:hAnsi="Times New Roman" w:cs="Times New Roman"/>
          <w:b/>
          <w:bCs/>
          <w:color w:val="000000"/>
          <w:sz w:val="36"/>
          <w:szCs w:val="36"/>
          <w:lang w:eastAsia="pl-PL"/>
        </w:rPr>
      </w:pPr>
      <w:r w:rsidRPr="006B5911">
        <w:rPr>
          <w:rFonts w:ascii="Times New Roman" w:eastAsia="Times New Roman" w:hAnsi="Times New Roman" w:cs="Times New Roman"/>
          <w:b/>
          <w:bCs/>
          <w:color w:val="000000"/>
          <w:sz w:val="36"/>
          <w:szCs w:val="36"/>
          <w:u w:val="single"/>
          <w:lang w:eastAsia="pl-PL"/>
        </w:rPr>
        <w:t>ZAŁĄCZNIK I - INFORMACJE DOTYCZĄCE OFERT CZĘŚCIOWYCH</w:t>
      </w: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p>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0"/>
        <w:gridCol w:w="180"/>
        <w:gridCol w:w="834"/>
        <w:gridCol w:w="7198"/>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1</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Tłumacze pisemne z języka polskiego na język angielski tekstu naukowego z zakresu mikrobiologii, hydrobiologii lub fykologii.</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lastRenderedPageBreak/>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Przedmiotem zamówienia są tłumaczenie pisemne z języka polskiego na język angielski tekstu naukowego z zakresu mikrobiologii, hydrobiologii lub fykologii.</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doświadczenie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4"/>
        <w:gridCol w:w="180"/>
        <w:gridCol w:w="834"/>
        <w:gridCol w:w="7194"/>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2</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Tłumaczenie pisemne z języka polskiego na język angielski tekstu naukowego z zakresu ekologii akarofauny lub entomofauny.</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 xml:space="preserve">Przedmiotem zamówienia </w:t>
      </w:r>
      <w:r w:rsidRPr="006B5911">
        <w:rPr>
          <w:rFonts w:ascii="Times New Roman" w:eastAsia="Times New Roman" w:hAnsi="Times New Roman" w:cs="Times New Roman"/>
          <w:color w:val="000000"/>
          <w:sz w:val="27"/>
          <w:szCs w:val="27"/>
          <w:lang w:eastAsia="pl-PL"/>
        </w:rPr>
        <w:lastRenderedPageBreak/>
        <w:t>są tłumaczenia pisemne z języka polskiego na język angielski tekstu naukowego z zakresu ekologii akarofauny lub entomofauny.</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doświadczenie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9"/>
        <w:gridCol w:w="180"/>
        <w:gridCol w:w="834"/>
        <w:gridCol w:w="7159"/>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3</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Tłumaczenie pisemne z języka polskiego na język angielski tekstu naukowego z zakresu nauk biologicznych.</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Przedmiotem zamówienia są tłumaczenia pisemne z języka polskiego na język angielski tekstu naukowego z zakresu nauk biologicznych.</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lastRenderedPageBreak/>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doswiadczenie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2"/>
        <w:gridCol w:w="180"/>
        <w:gridCol w:w="834"/>
        <w:gridCol w:w="7146"/>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4</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Tłumaczenie pisemne z języka polskiego na język angielski tekstu naukowego z zakresu biotechnologii.</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Przedmiotem zamówienia są tłumaczenia pisemne z języka polskiego na język angielski tekstu naukowego z zakresu biotechnologii.</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lastRenderedPageBreak/>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doświadczenie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180"/>
        <w:gridCol w:w="834"/>
        <w:gridCol w:w="7143"/>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Tłumaczenie pisemne z języka polskiego na język angielski tekstu naukowego z zakresu hydrobiologii.</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Przedmiotem zamówienia są tłumaczenie pisemne z języka polskiego na język angielski tekstu naukowego z zakresu hydrobiologii.</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lastRenderedPageBreak/>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815"/>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doświadczenie osób skierownych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
        <w:gridCol w:w="180"/>
        <w:gridCol w:w="834"/>
        <w:gridCol w:w="7151"/>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6</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Tłumaczenie pisemne z języka polskiego na język angielski tekstu naukowego z zakresu nauk mikotoksyn.</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Przedmiotem zamówienia są tłumaczenie pisemne z języka polskiego na język angielski tekstu naukowego z zakresu nauk mikotoksyn.</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lastRenderedPageBreak/>
              <w:t>dodatkowe doświadczenie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10"/>
        <w:gridCol w:w="180"/>
        <w:gridCol w:w="834"/>
        <w:gridCol w:w="7048"/>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7</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Korekta językowa w języku angielskim tekstu naukowego z zakresu genetyki.</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Przedmiotem zamówienia są korekta językowa w języku angielskim tekstu naukowego z zakresu genetyki.</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doświadczenie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0"/>
        <w:gridCol w:w="180"/>
        <w:gridCol w:w="834"/>
        <w:gridCol w:w="7098"/>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8</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Korekta językowa w języku angielskim tekstu naukowego z zakresu nauk biologicznych.</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lastRenderedPageBreak/>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Przedmiotem zamówienia są korekta językowa w języku angielskim tekstu naukowego z zakresu nauk biologicznych.</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doświadczenie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0"/>
        <w:gridCol w:w="180"/>
        <w:gridCol w:w="834"/>
        <w:gridCol w:w="7098"/>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9</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Korekta językowa w języku angielskim tekstu naukowego z zakresu nauk biologicznych.</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 xml:space="preserve">Przedmiotem zamówienia </w:t>
      </w:r>
      <w:r w:rsidRPr="006B5911">
        <w:rPr>
          <w:rFonts w:ascii="Times New Roman" w:eastAsia="Times New Roman" w:hAnsi="Times New Roman" w:cs="Times New Roman"/>
          <w:color w:val="000000"/>
          <w:sz w:val="27"/>
          <w:szCs w:val="27"/>
          <w:lang w:eastAsia="pl-PL"/>
        </w:rPr>
        <w:lastRenderedPageBreak/>
        <w:t>są korekta językowa w języku angielskim tekstu naukowego z zakresu nauk biologicznych.</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88"/>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doswiadczeniw osób skierowanych do realizacji zamóweinia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6"/>
        <w:gridCol w:w="300"/>
        <w:gridCol w:w="834"/>
        <w:gridCol w:w="7032"/>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10</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Korekta językowa w języku angielskim tekstu naukowego z zakresu mikotoksyn i grzybów pleśniowych.</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Przedmiotem zamówienia są korekty językowe w języku angielskim tekstu naukowego z zakresu mikotoksyn i grzybów pleśniowych.</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lastRenderedPageBreak/>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doswiadczenie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7"/>
        <w:gridCol w:w="300"/>
        <w:gridCol w:w="834"/>
        <w:gridCol w:w="7071"/>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Część nr:</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11</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b/>
                <w:bCs/>
                <w:sz w:val="24"/>
                <w:szCs w:val="24"/>
                <w:lang w:eastAsia="pl-PL"/>
              </w:rPr>
              <w:t>Nazwa:</w:t>
            </w:r>
          </w:p>
        </w:tc>
        <w:tc>
          <w:tcPr>
            <w:tcW w:w="0" w:type="auto"/>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Korekta językowa w języku angielskim tekstu naukowego z zakresu biochemii, biologii molekularnej lub biologii komórki.</w:t>
            </w:r>
          </w:p>
        </w:tc>
      </w:tr>
    </w:tbl>
    <w:p w:rsidR="006B5911" w:rsidRPr="006B5911" w:rsidRDefault="006B5911" w:rsidP="006B5911">
      <w:pPr>
        <w:spacing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b/>
          <w:bCs/>
          <w:color w:val="000000"/>
          <w:sz w:val="27"/>
          <w:szCs w:val="27"/>
          <w:lang w:eastAsia="pl-PL"/>
        </w:rPr>
        <w:t>1) Krótki opis przedmiotu zamówienia </w:t>
      </w:r>
      <w:r w:rsidRPr="006B591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6B591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6B5911">
        <w:rPr>
          <w:rFonts w:ascii="Times New Roman" w:eastAsia="Times New Roman" w:hAnsi="Times New Roman" w:cs="Times New Roman"/>
          <w:color w:val="000000"/>
          <w:sz w:val="27"/>
          <w:szCs w:val="27"/>
          <w:lang w:eastAsia="pl-PL"/>
        </w:rPr>
        <w:t>Przedmiotem zamówienia są korekty językowe w języku angielskim tekstu naukowego z zakresu biochemii, biologii molekularnej lub biologii komórki.</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2) Wspólny Słownik Zamówień(CPV): </w:t>
      </w:r>
      <w:r w:rsidRPr="006B5911">
        <w:rPr>
          <w:rFonts w:ascii="Times New Roman" w:eastAsia="Times New Roman" w:hAnsi="Times New Roman" w:cs="Times New Roman"/>
          <w:color w:val="000000"/>
          <w:sz w:val="27"/>
          <w:szCs w:val="27"/>
          <w:lang w:eastAsia="pl-PL"/>
        </w:rPr>
        <w:t>79530000-8,</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6B5911">
        <w:rPr>
          <w:rFonts w:ascii="Times New Roman" w:eastAsia="Times New Roman" w:hAnsi="Times New Roman" w:cs="Times New Roman"/>
          <w:color w:val="000000"/>
          <w:sz w:val="27"/>
          <w:szCs w:val="27"/>
          <w:lang w:eastAsia="pl-PL"/>
        </w:rPr>
        <w:br/>
        <w:t>Wartość bez VAT:</w:t>
      </w:r>
      <w:r w:rsidRPr="006B5911">
        <w:rPr>
          <w:rFonts w:ascii="Times New Roman" w:eastAsia="Times New Roman" w:hAnsi="Times New Roman" w:cs="Times New Roman"/>
          <w:color w:val="000000"/>
          <w:sz w:val="27"/>
          <w:szCs w:val="27"/>
          <w:lang w:eastAsia="pl-PL"/>
        </w:rPr>
        <w:br/>
        <w:t>Waluta: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color w:val="000000"/>
          <w:sz w:val="27"/>
          <w:szCs w:val="27"/>
          <w:lang w:eastAsia="pl-PL"/>
        </w:rPr>
        <w:lastRenderedPageBreak/>
        <w:br/>
      </w:r>
      <w:r w:rsidRPr="006B5911">
        <w:rPr>
          <w:rFonts w:ascii="Times New Roman" w:eastAsia="Times New Roman" w:hAnsi="Times New Roman" w:cs="Times New Roman"/>
          <w:b/>
          <w:bCs/>
          <w:color w:val="000000"/>
          <w:sz w:val="27"/>
          <w:szCs w:val="27"/>
          <w:lang w:eastAsia="pl-PL"/>
        </w:rPr>
        <w:t>4) Czas trwania lub termin wykonania:</w:t>
      </w:r>
      <w:r w:rsidRPr="006B5911">
        <w:rPr>
          <w:rFonts w:ascii="Times New Roman" w:eastAsia="Times New Roman" w:hAnsi="Times New Roman" w:cs="Times New Roman"/>
          <w:color w:val="000000"/>
          <w:sz w:val="27"/>
          <w:szCs w:val="27"/>
          <w:lang w:eastAsia="pl-PL"/>
        </w:rPr>
        <w:br/>
        <w:t>okres w miesiącach:</w:t>
      </w:r>
      <w:r w:rsidRPr="006B5911">
        <w:rPr>
          <w:rFonts w:ascii="Times New Roman" w:eastAsia="Times New Roman" w:hAnsi="Times New Roman" w:cs="Times New Roman"/>
          <w:color w:val="000000"/>
          <w:sz w:val="27"/>
          <w:szCs w:val="27"/>
          <w:lang w:eastAsia="pl-PL"/>
        </w:rPr>
        <w:br/>
        <w:t>okres w dniach:</w:t>
      </w:r>
      <w:r w:rsidRPr="006B5911">
        <w:rPr>
          <w:rFonts w:ascii="Times New Roman" w:eastAsia="Times New Roman" w:hAnsi="Times New Roman" w:cs="Times New Roman"/>
          <w:color w:val="000000"/>
          <w:sz w:val="27"/>
          <w:szCs w:val="27"/>
          <w:lang w:eastAsia="pl-PL"/>
        </w:rPr>
        <w:br/>
        <w:t>data rozpoczęcia:</w:t>
      </w:r>
      <w:r w:rsidRPr="006B5911">
        <w:rPr>
          <w:rFonts w:ascii="Times New Roman" w:eastAsia="Times New Roman" w:hAnsi="Times New Roman" w:cs="Times New Roman"/>
          <w:color w:val="000000"/>
          <w:sz w:val="27"/>
          <w:szCs w:val="27"/>
          <w:lang w:eastAsia="pl-PL"/>
        </w:rPr>
        <w:br/>
        <w:t>data zakończenia:</w:t>
      </w: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21"/>
        <w:gridCol w:w="1016"/>
      </w:tblGrid>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Znaczenie</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r w:rsidR="006B5911" w:rsidRPr="006B5911" w:rsidTr="006B5911">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dodatkowe doswiadczenie osób skierowanych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sz w:val="24"/>
                <w:szCs w:val="24"/>
                <w:lang w:eastAsia="pl-PL"/>
              </w:rPr>
              <w:t>50,00</w:t>
            </w:r>
          </w:p>
        </w:tc>
      </w:tr>
    </w:tbl>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br/>
      </w:r>
      <w:r w:rsidRPr="006B5911">
        <w:rPr>
          <w:rFonts w:ascii="Times New Roman" w:eastAsia="Times New Roman" w:hAnsi="Times New Roman" w:cs="Times New Roman"/>
          <w:b/>
          <w:bCs/>
          <w:color w:val="000000"/>
          <w:sz w:val="27"/>
          <w:szCs w:val="27"/>
          <w:lang w:eastAsia="pl-PL"/>
        </w:rPr>
        <w:t>6) INFORMACJE DODATKOWE:</w:t>
      </w:r>
      <w:r w:rsidRPr="006B5911">
        <w:rPr>
          <w:rFonts w:ascii="Times New Roman" w:eastAsia="Times New Roman" w:hAnsi="Times New Roman" w:cs="Times New Roman"/>
          <w:color w:val="000000"/>
          <w:sz w:val="27"/>
          <w:szCs w:val="27"/>
          <w:lang w:eastAsia="pl-PL"/>
        </w:rPr>
        <w:br/>
      </w:r>
    </w:p>
    <w:p w:rsidR="006B5911" w:rsidRPr="006B5911" w:rsidRDefault="006B5911" w:rsidP="006B5911">
      <w:pPr>
        <w:spacing w:after="270" w:line="450" w:lineRule="atLeast"/>
        <w:jc w:val="left"/>
        <w:rPr>
          <w:rFonts w:ascii="Times New Roman" w:eastAsia="Times New Roman" w:hAnsi="Times New Roman" w:cs="Times New Roman"/>
          <w:color w:val="000000"/>
          <w:sz w:val="27"/>
          <w:szCs w:val="27"/>
          <w:lang w:eastAsia="pl-PL"/>
        </w:rPr>
      </w:pPr>
    </w:p>
    <w:p w:rsidR="006B5911" w:rsidRPr="006B5911" w:rsidRDefault="006B5911" w:rsidP="006B5911">
      <w:pPr>
        <w:jc w:val="left"/>
        <w:rPr>
          <w:rFonts w:ascii="Times New Roman" w:eastAsia="Times New Roman" w:hAnsi="Times New Roman" w:cs="Times New Roman"/>
          <w:sz w:val="24"/>
          <w:szCs w:val="24"/>
          <w:lang w:eastAsia="pl-PL"/>
        </w:rPr>
      </w:pPr>
      <w:r w:rsidRPr="006B591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8"/>
      </w:tblGrid>
      <w:tr w:rsidR="006B5911" w:rsidRPr="006B5911" w:rsidTr="006B5911">
        <w:trPr>
          <w:tblCellSpacing w:w="15" w:type="dxa"/>
        </w:trPr>
        <w:tc>
          <w:tcPr>
            <w:tcW w:w="0" w:type="auto"/>
            <w:vAlign w:val="center"/>
            <w:hideMark/>
          </w:tcPr>
          <w:p w:rsidR="006B5911" w:rsidRPr="006B5911" w:rsidRDefault="006B5911" w:rsidP="006B5911">
            <w:pPr>
              <w:jc w:val="left"/>
              <w:rPr>
                <w:rFonts w:ascii="Times New Roman" w:eastAsia="Times New Roman" w:hAnsi="Times New Roman" w:cs="Times New Roman"/>
                <w:color w:val="000000"/>
                <w:sz w:val="27"/>
                <w:szCs w:val="27"/>
                <w:lang w:eastAsia="pl-PL"/>
              </w:rPr>
            </w:pPr>
            <w:r w:rsidRPr="006B5911">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2.25pt;height:20.15pt" o:ole="">
                  <v:imagedata r:id="rId4" o:title=""/>
                </v:shape>
                <w:control r:id="rId5" w:name="DefaultOcxName" w:shapeid="_x0000_i1027"/>
              </w:object>
            </w:r>
          </w:p>
        </w:tc>
      </w:tr>
    </w:tbl>
    <w:p w:rsidR="005E3BDF" w:rsidRDefault="005E3BDF">
      <w:bookmarkStart w:id="0" w:name="_GoBack"/>
      <w:bookmarkEnd w:id="0"/>
    </w:p>
    <w:sectPr w:rsidR="005E3B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911"/>
    <w:rsid w:val="005E3BDF"/>
    <w:rsid w:val="00651FA3"/>
    <w:rsid w:val="006B591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7219B2-E8DD-4C9D-9BE1-337A4A4E1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9211872">
      <w:bodyDiv w:val="1"/>
      <w:marLeft w:val="0"/>
      <w:marRight w:val="0"/>
      <w:marTop w:val="0"/>
      <w:marBottom w:val="0"/>
      <w:divBdr>
        <w:top w:val="none" w:sz="0" w:space="0" w:color="auto"/>
        <w:left w:val="none" w:sz="0" w:space="0" w:color="auto"/>
        <w:bottom w:val="none" w:sz="0" w:space="0" w:color="auto"/>
        <w:right w:val="none" w:sz="0" w:space="0" w:color="auto"/>
      </w:divBdr>
      <w:divsChild>
        <w:div w:id="586228036">
          <w:marLeft w:val="0"/>
          <w:marRight w:val="0"/>
          <w:marTop w:val="0"/>
          <w:marBottom w:val="0"/>
          <w:divBdr>
            <w:top w:val="none" w:sz="0" w:space="0" w:color="auto"/>
            <w:left w:val="none" w:sz="0" w:space="0" w:color="auto"/>
            <w:bottom w:val="none" w:sz="0" w:space="0" w:color="auto"/>
            <w:right w:val="none" w:sz="0" w:space="0" w:color="auto"/>
          </w:divBdr>
          <w:divsChild>
            <w:div w:id="162933792">
              <w:marLeft w:val="0"/>
              <w:marRight w:val="0"/>
              <w:marTop w:val="0"/>
              <w:marBottom w:val="0"/>
              <w:divBdr>
                <w:top w:val="none" w:sz="0" w:space="0" w:color="auto"/>
                <w:left w:val="none" w:sz="0" w:space="0" w:color="auto"/>
                <w:bottom w:val="none" w:sz="0" w:space="0" w:color="auto"/>
                <w:right w:val="none" w:sz="0" w:space="0" w:color="auto"/>
              </w:divBdr>
            </w:div>
            <w:div w:id="1429615448">
              <w:marLeft w:val="0"/>
              <w:marRight w:val="0"/>
              <w:marTop w:val="0"/>
              <w:marBottom w:val="0"/>
              <w:divBdr>
                <w:top w:val="none" w:sz="0" w:space="0" w:color="auto"/>
                <w:left w:val="none" w:sz="0" w:space="0" w:color="auto"/>
                <w:bottom w:val="none" w:sz="0" w:space="0" w:color="auto"/>
                <w:right w:val="none" w:sz="0" w:space="0" w:color="auto"/>
              </w:divBdr>
            </w:div>
            <w:div w:id="655374999">
              <w:marLeft w:val="0"/>
              <w:marRight w:val="0"/>
              <w:marTop w:val="0"/>
              <w:marBottom w:val="0"/>
              <w:divBdr>
                <w:top w:val="none" w:sz="0" w:space="0" w:color="auto"/>
                <w:left w:val="none" w:sz="0" w:space="0" w:color="auto"/>
                <w:bottom w:val="none" w:sz="0" w:space="0" w:color="auto"/>
                <w:right w:val="none" w:sz="0" w:space="0" w:color="auto"/>
              </w:divBdr>
              <w:divsChild>
                <w:div w:id="1420173779">
                  <w:marLeft w:val="0"/>
                  <w:marRight w:val="0"/>
                  <w:marTop w:val="0"/>
                  <w:marBottom w:val="0"/>
                  <w:divBdr>
                    <w:top w:val="none" w:sz="0" w:space="0" w:color="auto"/>
                    <w:left w:val="none" w:sz="0" w:space="0" w:color="auto"/>
                    <w:bottom w:val="none" w:sz="0" w:space="0" w:color="auto"/>
                    <w:right w:val="none" w:sz="0" w:space="0" w:color="auto"/>
                  </w:divBdr>
                </w:div>
              </w:divsChild>
            </w:div>
            <w:div w:id="1264874023">
              <w:marLeft w:val="0"/>
              <w:marRight w:val="0"/>
              <w:marTop w:val="0"/>
              <w:marBottom w:val="0"/>
              <w:divBdr>
                <w:top w:val="none" w:sz="0" w:space="0" w:color="auto"/>
                <w:left w:val="none" w:sz="0" w:space="0" w:color="auto"/>
                <w:bottom w:val="none" w:sz="0" w:space="0" w:color="auto"/>
                <w:right w:val="none" w:sz="0" w:space="0" w:color="auto"/>
              </w:divBdr>
              <w:divsChild>
                <w:div w:id="1120761883">
                  <w:marLeft w:val="0"/>
                  <w:marRight w:val="0"/>
                  <w:marTop w:val="0"/>
                  <w:marBottom w:val="0"/>
                  <w:divBdr>
                    <w:top w:val="none" w:sz="0" w:space="0" w:color="auto"/>
                    <w:left w:val="none" w:sz="0" w:space="0" w:color="auto"/>
                    <w:bottom w:val="none" w:sz="0" w:space="0" w:color="auto"/>
                    <w:right w:val="none" w:sz="0" w:space="0" w:color="auto"/>
                  </w:divBdr>
                </w:div>
              </w:divsChild>
            </w:div>
            <w:div w:id="1835219362">
              <w:marLeft w:val="0"/>
              <w:marRight w:val="0"/>
              <w:marTop w:val="0"/>
              <w:marBottom w:val="0"/>
              <w:divBdr>
                <w:top w:val="none" w:sz="0" w:space="0" w:color="auto"/>
                <w:left w:val="none" w:sz="0" w:space="0" w:color="auto"/>
                <w:bottom w:val="none" w:sz="0" w:space="0" w:color="auto"/>
                <w:right w:val="none" w:sz="0" w:space="0" w:color="auto"/>
              </w:divBdr>
              <w:divsChild>
                <w:div w:id="2043548992">
                  <w:marLeft w:val="0"/>
                  <w:marRight w:val="0"/>
                  <w:marTop w:val="0"/>
                  <w:marBottom w:val="0"/>
                  <w:divBdr>
                    <w:top w:val="none" w:sz="0" w:space="0" w:color="auto"/>
                    <w:left w:val="none" w:sz="0" w:space="0" w:color="auto"/>
                    <w:bottom w:val="none" w:sz="0" w:space="0" w:color="auto"/>
                    <w:right w:val="none" w:sz="0" w:space="0" w:color="auto"/>
                  </w:divBdr>
                </w:div>
                <w:div w:id="869030832">
                  <w:marLeft w:val="0"/>
                  <w:marRight w:val="0"/>
                  <w:marTop w:val="0"/>
                  <w:marBottom w:val="0"/>
                  <w:divBdr>
                    <w:top w:val="none" w:sz="0" w:space="0" w:color="auto"/>
                    <w:left w:val="none" w:sz="0" w:space="0" w:color="auto"/>
                    <w:bottom w:val="none" w:sz="0" w:space="0" w:color="auto"/>
                    <w:right w:val="none" w:sz="0" w:space="0" w:color="auto"/>
                  </w:divBdr>
                </w:div>
                <w:div w:id="480774460">
                  <w:marLeft w:val="0"/>
                  <w:marRight w:val="0"/>
                  <w:marTop w:val="0"/>
                  <w:marBottom w:val="0"/>
                  <w:divBdr>
                    <w:top w:val="none" w:sz="0" w:space="0" w:color="auto"/>
                    <w:left w:val="none" w:sz="0" w:space="0" w:color="auto"/>
                    <w:bottom w:val="none" w:sz="0" w:space="0" w:color="auto"/>
                    <w:right w:val="none" w:sz="0" w:space="0" w:color="auto"/>
                  </w:divBdr>
                </w:div>
                <w:div w:id="1175193356">
                  <w:marLeft w:val="0"/>
                  <w:marRight w:val="0"/>
                  <w:marTop w:val="0"/>
                  <w:marBottom w:val="0"/>
                  <w:divBdr>
                    <w:top w:val="none" w:sz="0" w:space="0" w:color="auto"/>
                    <w:left w:val="none" w:sz="0" w:space="0" w:color="auto"/>
                    <w:bottom w:val="none" w:sz="0" w:space="0" w:color="auto"/>
                    <w:right w:val="none" w:sz="0" w:space="0" w:color="auto"/>
                  </w:divBdr>
                </w:div>
              </w:divsChild>
            </w:div>
            <w:div w:id="251473483">
              <w:marLeft w:val="0"/>
              <w:marRight w:val="0"/>
              <w:marTop w:val="0"/>
              <w:marBottom w:val="0"/>
              <w:divBdr>
                <w:top w:val="none" w:sz="0" w:space="0" w:color="auto"/>
                <w:left w:val="none" w:sz="0" w:space="0" w:color="auto"/>
                <w:bottom w:val="none" w:sz="0" w:space="0" w:color="auto"/>
                <w:right w:val="none" w:sz="0" w:space="0" w:color="auto"/>
              </w:divBdr>
              <w:divsChild>
                <w:div w:id="288049048">
                  <w:marLeft w:val="0"/>
                  <w:marRight w:val="0"/>
                  <w:marTop w:val="0"/>
                  <w:marBottom w:val="0"/>
                  <w:divBdr>
                    <w:top w:val="none" w:sz="0" w:space="0" w:color="auto"/>
                    <w:left w:val="none" w:sz="0" w:space="0" w:color="auto"/>
                    <w:bottom w:val="none" w:sz="0" w:space="0" w:color="auto"/>
                    <w:right w:val="none" w:sz="0" w:space="0" w:color="auto"/>
                  </w:divBdr>
                </w:div>
                <w:div w:id="918829407">
                  <w:marLeft w:val="0"/>
                  <w:marRight w:val="0"/>
                  <w:marTop w:val="0"/>
                  <w:marBottom w:val="0"/>
                  <w:divBdr>
                    <w:top w:val="none" w:sz="0" w:space="0" w:color="auto"/>
                    <w:left w:val="none" w:sz="0" w:space="0" w:color="auto"/>
                    <w:bottom w:val="none" w:sz="0" w:space="0" w:color="auto"/>
                    <w:right w:val="none" w:sz="0" w:space="0" w:color="auto"/>
                  </w:divBdr>
                </w:div>
                <w:div w:id="2022466461">
                  <w:marLeft w:val="0"/>
                  <w:marRight w:val="0"/>
                  <w:marTop w:val="0"/>
                  <w:marBottom w:val="0"/>
                  <w:divBdr>
                    <w:top w:val="none" w:sz="0" w:space="0" w:color="auto"/>
                    <w:left w:val="none" w:sz="0" w:space="0" w:color="auto"/>
                    <w:bottom w:val="none" w:sz="0" w:space="0" w:color="auto"/>
                    <w:right w:val="none" w:sz="0" w:space="0" w:color="auto"/>
                  </w:divBdr>
                </w:div>
                <w:div w:id="547454631">
                  <w:marLeft w:val="0"/>
                  <w:marRight w:val="0"/>
                  <w:marTop w:val="0"/>
                  <w:marBottom w:val="0"/>
                  <w:divBdr>
                    <w:top w:val="none" w:sz="0" w:space="0" w:color="auto"/>
                    <w:left w:val="none" w:sz="0" w:space="0" w:color="auto"/>
                    <w:bottom w:val="none" w:sz="0" w:space="0" w:color="auto"/>
                    <w:right w:val="none" w:sz="0" w:space="0" w:color="auto"/>
                  </w:divBdr>
                </w:div>
                <w:div w:id="1979285">
                  <w:marLeft w:val="0"/>
                  <w:marRight w:val="0"/>
                  <w:marTop w:val="0"/>
                  <w:marBottom w:val="0"/>
                  <w:divBdr>
                    <w:top w:val="none" w:sz="0" w:space="0" w:color="auto"/>
                    <w:left w:val="none" w:sz="0" w:space="0" w:color="auto"/>
                    <w:bottom w:val="none" w:sz="0" w:space="0" w:color="auto"/>
                    <w:right w:val="none" w:sz="0" w:space="0" w:color="auto"/>
                  </w:divBdr>
                </w:div>
                <w:div w:id="2074809778">
                  <w:marLeft w:val="0"/>
                  <w:marRight w:val="0"/>
                  <w:marTop w:val="0"/>
                  <w:marBottom w:val="0"/>
                  <w:divBdr>
                    <w:top w:val="none" w:sz="0" w:space="0" w:color="auto"/>
                    <w:left w:val="none" w:sz="0" w:space="0" w:color="auto"/>
                    <w:bottom w:val="none" w:sz="0" w:space="0" w:color="auto"/>
                    <w:right w:val="none" w:sz="0" w:space="0" w:color="auto"/>
                  </w:divBdr>
                </w:div>
                <w:div w:id="1797017923">
                  <w:marLeft w:val="0"/>
                  <w:marRight w:val="0"/>
                  <w:marTop w:val="0"/>
                  <w:marBottom w:val="0"/>
                  <w:divBdr>
                    <w:top w:val="none" w:sz="0" w:space="0" w:color="auto"/>
                    <w:left w:val="none" w:sz="0" w:space="0" w:color="auto"/>
                    <w:bottom w:val="none" w:sz="0" w:space="0" w:color="auto"/>
                    <w:right w:val="none" w:sz="0" w:space="0" w:color="auto"/>
                  </w:divBdr>
                </w:div>
              </w:divsChild>
            </w:div>
            <w:div w:id="1002970856">
              <w:marLeft w:val="0"/>
              <w:marRight w:val="0"/>
              <w:marTop w:val="0"/>
              <w:marBottom w:val="0"/>
              <w:divBdr>
                <w:top w:val="none" w:sz="0" w:space="0" w:color="auto"/>
                <w:left w:val="none" w:sz="0" w:space="0" w:color="auto"/>
                <w:bottom w:val="none" w:sz="0" w:space="0" w:color="auto"/>
                <w:right w:val="none" w:sz="0" w:space="0" w:color="auto"/>
              </w:divBdr>
              <w:divsChild>
                <w:div w:id="2120252823">
                  <w:marLeft w:val="0"/>
                  <w:marRight w:val="0"/>
                  <w:marTop w:val="0"/>
                  <w:marBottom w:val="0"/>
                  <w:divBdr>
                    <w:top w:val="none" w:sz="0" w:space="0" w:color="auto"/>
                    <w:left w:val="none" w:sz="0" w:space="0" w:color="auto"/>
                    <w:bottom w:val="none" w:sz="0" w:space="0" w:color="auto"/>
                    <w:right w:val="none" w:sz="0" w:space="0" w:color="auto"/>
                  </w:divBdr>
                </w:div>
                <w:div w:id="892960305">
                  <w:marLeft w:val="0"/>
                  <w:marRight w:val="0"/>
                  <w:marTop w:val="0"/>
                  <w:marBottom w:val="0"/>
                  <w:divBdr>
                    <w:top w:val="none" w:sz="0" w:space="0" w:color="auto"/>
                    <w:left w:val="none" w:sz="0" w:space="0" w:color="auto"/>
                    <w:bottom w:val="none" w:sz="0" w:space="0" w:color="auto"/>
                    <w:right w:val="none" w:sz="0" w:space="0" w:color="auto"/>
                  </w:divBdr>
                </w:div>
              </w:divsChild>
            </w:div>
            <w:div w:id="174225538">
              <w:marLeft w:val="0"/>
              <w:marRight w:val="0"/>
              <w:marTop w:val="0"/>
              <w:marBottom w:val="0"/>
              <w:divBdr>
                <w:top w:val="none" w:sz="0" w:space="0" w:color="auto"/>
                <w:left w:val="none" w:sz="0" w:space="0" w:color="auto"/>
                <w:bottom w:val="none" w:sz="0" w:space="0" w:color="auto"/>
                <w:right w:val="none" w:sz="0" w:space="0" w:color="auto"/>
              </w:divBdr>
              <w:divsChild>
                <w:div w:id="1145969202">
                  <w:marLeft w:val="0"/>
                  <w:marRight w:val="0"/>
                  <w:marTop w:val="0"/>
                  <w:marBottom w:val="0"/>
                  <w:divBdr>
                    <w:top w:val="none" w:sz="0" w:space="0" w:color="auto"/>
                    <w:left w:val="none" w:sz="0" w:space="0" w:color="auto"/>
                    <w:bottom w:val="none" w:sz="0" w:space="0" w:color="auto"/>
                    <w:right w:val="none" w:sz="0" w:space="0" w:color="auto"/>
                  </w:divBdr>
                </w:div>
                <w:div w:id="167839329">
                  <w:marLeft w:val="0"/>
                  <w:marRight w:val="0"/>
                  <w:marTop w:val="0"/>
                  <w:marBottom w:val="0"/>
                  <w:divBdr>
                    <w:top w:val="none" w:sz="0" w:space="0" w:color="auto"/>
                    <w:left w:val="none" w:sz="0" w:space="0" w:color="auto"/>
                    <w:bottom w:val="none" w:sz="0" w:space="0" w:color="auto"/>
                    <w:right w:val="none" w:sz="0" w:space="0" w:color="auto"/>
                  </w:divBdr>
                </w:div>
                <w:div w:id="1041630594">
                  <w:marLeft w:val="0"/>
                  <w:marRight w:val="0"/>
                  <w:marTop w:val="0"/>
                  <w:marBottom w:val="0"/>
                  <w:divBdr>
                    <w:top w:val="none" w:sz="0" w:space="0" w:color="auto"/>
                    <w:left w:val="none" w:sz="0" w:space="0" w:color="auto"/>
                    <w:bottom w:val="none" w:sz="0" w:space="0" w:color="auto"/>
                    <w:right w:val="none" w:sz="0" w:space="0" w:color="auto"/>
                  </w:divBdr>
                </w:div>
                <w:div w:id="1401245877">
                  <w:marLeft w:val="0"/>
                  <w:marRight w:val="0"/>
                  <w:marTop w:val="0"/>
                  <w:marBottom w:val="0"/>
                  <w:divBdr>
                    <w:top w:val="none" w:sz="0" w:space="0" w:color="auto"/>
                    <w:left w:val="none" w:sz="0" w:space="0" w:color="auto"/>
                    <w:bottom w:val="none" w:sz="0" w:space="0" w:color="auto"/>
                    <w:right w:val="none" w:sz="0" w:space="0" w:color="auto"/>
                  </w:divBdr>
                </w:div>
                <w:div w:id="1330402307">
                  <w:marLeft w:val="0"/>
                  <w:marRight w:val="0"/>
                  <w:marTop w:val="0"/>
                  <w:marBottom w:val="0"/>
                  <w:divBdr>
                    <w:top w:val="none" w:sz="0" w:space="0" w:color="auto"/>
                    <w:left w:val="none" w:sz="0" w:space="0" w:color="auto"/>
                    <w:bottom w:val="none" w:sz="0" w:space="0" w:color="auto"/>
                    <w:right w:val="none" w:sz="0" w:space="0" w:color="auto"/>
                  </w:divBdr>
                </w:div>
              </w:divsChild>
            </w:div>
            <w:div w:id="1242640246">
              <w:marLeft w:val="0"/>
              <w:marRight w:val="0"/>
              <w:marTop w:val="0"/>
              <w:marBottom w:val="0"/>
              <w:divBdr>
                <w:top w:val="none" w:sz="0" w:space="0" w:color="auto"/>
                <w:left w:val="none" w:sz="0" w:space="0" w:color="auto"/>
                <w:bottom w:val="none" w:sz="0" w:space="0" w:color="auto"/>
                <w:right w:val="none" w:sz="0" w:space="0" w:color="auto"/>
              </w:divBdr>
              <w:divsChild>
                <w:div w:id="957300418">
                  <w:marLeft w:val="0"/>
                  <w:marRight w:val="0"/>
                  <w:marTop w:val="0"/>
                  <w:marBottom w:val="0"/>
                  <w:divBdr>
                    <w:top w:val="none" w:sz="0" w:space="0" w:color="auto"/>
                    <w:left w:val="none" w:sz="0" w:space="0" w:color="auto"/>
                    <w:bottom w:val="none" w:sz="0" w:space="0" w:color="auto"/>
                    <w:right w:val="none" w:sz="0" w:space="0" w:color="auto"/>
                  </w:divBdr>
                </w:div>
                <w:div w:id="777720075">
                  <w:marLeft w:val="0"/>
                  <w:marRight w:val="0"/>
                  <w:marTop w:val="0"/>
                  <w:marBottom w:val="0"/>
                  <w:divBdr>
                    <w:top w:val="none" w:sz="0" w:space="0" w:color="auto"/>
                    <w:left w:val="none" w:sz="0" w:space="0" w:color="auto"/>
                    <w:bottom w:val="none" w:sz="0" w:space="0" w:color="auto"/>
                    <w:right w:val="none" w:sz="0" w:space="0" w:color="auto"/>
                  </w:divBdr>
                </w:div>
                <w:div w:id="1301768622">
                  <w:marLeft w:val="0"/>
                  <w:marRight w:val="0"/>
                  <w:marTop w:val="0"/>
                  <w:marBottom w:val="0"/>
                  <w:divBdr>
                    <w:top w:val="none" w:sz="0" w:space="0" w:color="auto"/>
                    <w:left w:val="none" w:sz="0" w:space="0" w:color="auto"/>
                    <w:bottom w:val="none" w:sz="0" w:space="0" w:color="auto"/>
                    <w:right w:val="none" w:sz="0" w:space="0" w:color="auto"/>
                  </w:divBdr>
                </w:div>
                <w:div w:id="1338073948">
                  <w:marLeft w:val="0"/>
                  <w:marRight w:val="0"/>
                  <w:marTop w:val="0"/>
                  <w:marBottom w:val="0"/>
                  <w:divBdr>
                    <w:top w:val="none" w:sz="0" w:space="0" w:color="auto"/>
                    <w:left w:val="none" w:sz="0" w:space="0" w:color="auto"/>
                    <w:bottom w:val="none" w:sz="0" w:space="0" w:color="auto"/>
                    <w:right w:val="none" w:sz="0" w:space="0" w:color="auto"/>
                  </w:divBdr>
                </w:div>
                <w:div w:id="1424104532">
                  <w:marLeft w:val="0"/>
                  <w:marRight w:val="0"/>
                  <w:marTop w:val="0"/>
                  <w:marBottom w:val="0"/>
                  <w:divBdr>
                    <w:top w:val="none" w:sz="0" w:space="0" w:color="auto"/>
                    <w:left w:val="none" w:sz="0" w:space="0" w:color="auto"/>
                    <w:bottom w:val="none" w:sz="0" w:space="0" w:color="auto"/>
                    <w:right w:val="none" w:sz="0" w:space="0" w:color="auto"/>
                  </w:divBdr>
                </w:div>
                <w:div w:id="1466384678">
                  <w:marLeft w:val="0"/>
                  <w:marRight w:val="0"/>
                  <w:marTop w:val="0"/>
                  <w:marBottom w:val="0"/>
                  <w:divBdr>
                    <w:top w:val="none" w:sz="0" w:space="0" w:color="auto"/>
                    <w:left w:val="none" w:sz="0" w:space="0" w:color="auto"/>
                    <w:bottom w:val="none" w:sz="0" w:space="0" w:color="auto"/>
                    <w:right w:val="none" w:sz="0" w:space="0" w:color="auto"/>
                  </w:divBdr>
                </w:div>
                <w:div w:id="1526946709">
                  <w:marLeft w:val="0"/>
                  <w:marRight w:val="0"/>
                  <w:marTop w:val="0"/>
                  <w:marBottom w:val="0"/>
                  <w:divBdr>
                    <w:top w:val="none" w:sz="0" w:space="0" w:color="auto"/>
                    <w:left w:val="none" w:sz="0" w:space="0" w:color="auto"/>
                    <w:bottom w:val="none" w:sz="0" w:space="0" w:color="auto"/>
                    <w:right w:val="none" w:sz="0" w:space="0" w:color="auto"/>
                  </w:divBdr>
                </w:div>
                <w:div w:id="1138957059">
                  <w:marLeft w:val="0"/>
                  <w:marRight w:val="0"/>
                  <w:marTop w:val="0"/>
                  <w:marBottom w:val="0"/>
                  <w:divBdr>
                    <w:top w:val="none" w:sz="0" w:space="0" w:color="auto"/>
                    <w:left w:val="none" w:sz="0" w:space="0" w:color="auto"/>
                    <w:bottom w:val="none" w:sz="0" w:space="0" w:color="auto"/>
                    <w:right w:val="none" w:sz="0" w:space="0" w:color="auto"/>
                  </w:divBdr>
                </w:div>
              </w:divsChild>
            </w:div>
            <w:div w:id="172120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5698</Words>
  <Characters>34190</Characters>
  <Application>Microsoft Office Word</Application>
  <DocSecurity>0</DocSecurity>
  <Lines>284</Lines>
  <Paragraphs>79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39809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2020-05-25T10:08:00Z</dcterms:created>
  <dcterms:modified xsi:type="dcterms:W3CDTF">2020-05-25T10:08:00Z</dcterms:modified>
</cp:coreProperties>
</file>