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15B" w:rsidRDefault="0062215B">
      <w:pPr>
        <w:rPr>
          <w:rFonts w:eastAsia="Calibri" w:cstheme="minorHAnsi"/>
          <w:b/>
          <w:bCs/>
          <w:szCs w:val="20"/>
          <w:lang w:eastAsia="ar-SA"/>
        </w:rPr>
      </w:pPr>
      <w:r w:rsidRPr="00EB0AB0">
        <w:rPr>
          <w:rFonts w:eastAsia="Mincho"/>
          <w:b/>
          <w:noProof/>
          <w:lang w:eastAsia="pl-PL"/>
        </w:rPr>
        <w:drawing>
          <wp:inline distT="0" distB="0" distL="0" distR="0" wp14:anchorId="6833FB1E" wp14:editId="2D35A855">
            <wp:extent cx="5753100" cy="87630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15B" w:rsidRPr="00B6218B" w:rsidRDefault="0062215B" w:rsidP="0062215B">
      <w:pPr>
        <w:jc w:val="center"/>
        <w:rPr>
          <w:b/>
        </w:rPr>
      </w:pPr>
      <w:r>
        <w:rPr>
          <w:b/>
        </w:rPr>
        <w:t>„Uniwersytet Równych Szans</w:t>
      </w:r>
      <w:r w:rsidRPr="00B6218B">
        <w:rPr>
          <w:b/>
        </w:rPr>
        <w:t xml:space="preserve">”      </w:t>
      </w:r>
      <w:r>
        <w:rPr>
          <w:b/>
        </w:rPr>
        <w:t>POWR.03.05.00-00-A029/19-00</w:t>
      </w:r>
    </w:p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</w:t>
      </w:r>
      <w:r w:rsidR="0062215B">
        <w:rPr>
          <w:rFonts w:eastAsia="Calibri" w:cstheme="minorHAnsi"/>
          <w:b/>
          <w:bCs/>
          <w:szCs w:val="20"/>
          <w:lang w:eastAsia="ar-SA"/>
        </w:rPr>
        <w:t>D</w:t>
      </w:r>
      <w:r w:rsidR="00A03A46">
        <w:rPr>
          <w:rFonts w:eastAsia="Calibri" w:cstheme="minorHAnsi"/>
          <w:b/>
          <w:bCs/>
          <w:szCs w:val="20"/>
          <w:lang w:eastAsia="ar-SA"/>
        </w:rPr>
        <w:t>-5</w:t>
      </w:r>
      <w:r w:rsidR="0062215B">
        <w:rPr>
          <w:rFonts w:eastAsia="Calibri" w:cstheme="minorHAnsi"/>
          <w:b/>
          <w:bCs/>
          <w:szCs w:val="20"/>
          <w:lang w:eastAsia="ar-SA"/>
        </w:rPr>
        <w:t>4</w:t>
      </w:r>
      <w:r w:rsidRPr="00A442FA">
        <w:rPr>
          <w:rFonts w:eastAsia="Calibri" w:cstheme="minorHAnsi"/>
          <w:b/>
          <w:bCs/>
          <w:szCs w:val="20"/>
          <w:lang w:eastAsia="ar-SA"/>
        </w:rPr>
        <w:t>/20</w:t>
      </w:r>
      <w:r w:rsidR="00054A1E">
        <w:rPr>
          <w:rFonts w:eastAsia="Calibri" w:cstheme="minorHAnsi"/>
          <w:b/>
          <w:bCs/>
          <w:szCs w:val="20"/>
          <w:lang w:eastAsia="ar-SA"/>
        </w:rPr>
        <w:t>20</w:t>
      </w:r>
    </w:p>
    <w:p w:rsidR="00A442FA" w:rsidRPr="006B54AB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0"/>
        </w:rPr>
      </w:pPr>
      <w:r w:rsidRPr="006B54AB">
        <w:rPr>
          <w:rFonts w:asciiTheme="minorHAnsi" w:hAnsiTheme="minorHAnsi" w:cstheme="minorHAnsi"/>
          <w:b w:val="0"/>
          <w:bCs/>
          <w:color w:val="auto"/>
          <w:sz w:val="20"/>
        </w:rPr>
        <w:t>INFORMACJA</w:t>
      </w:r>
    </w:p>
    <w:p w:rsidR="00A442FA" w:rsidRPr="006B54AB" w:rsidRDefault="00A442FA" w:rsidP="00A442FA">
      <w:pPr>
        <w:pStyle w:val="Nagwek1"/>
        <w:jc w:val="center"/>
        <w:rPr>
          <w:rFonts w:asciiTheme="minorHAnsi" w:hAnsiTheme="minorHAnsi" w:cstheme="minorHAnsi"/>
          <w:sz w:val="20"/>
        </w:rPr>
      </w:pPr>
      <w:r w:rsidRPr="006B54AB">
        <w:rPr>
          <w:rFonts w:asciiTheme="minorHAnsi" w:hAnsiTheme="minorHAnsi" w:cstheme="minorHAnsi"/>
          <w:b w:val="0"/>
          <w:bCs/>
          <w:color w:val="auto"/>
          <w:sz w:val="20"/>
        </w:rPr>
        <w:t>w oparciu o art. 86 ust 5 ustawy Prawo zamówień publicznych</w:t>
      </w:r>
    </w:p>
    <w:p w:rsidR="00A442FA" w:rsidRPr="006B54AB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 w:val="20"/>
          <w:szCs w:val="20"/>
        </w:rPr>
      </w:pPr>
      <w:r w:rsidRPr="006B54AB">
        <w:rPr>
          <w:rFonts w:cstheme="minorHAnsi"/>
          <w:b/>
          <w:color w:val="000000"/>
          <w:sz w:val="20"/>
          <w:szCs w:val="20"/>
        </w:rPr>
        <w:t>Dotyczy:</w:t>
      </w:r>
      <w:r w:rsidRPr="006B54AB">
        <w:rPr>
          <w:rFonts w:cstheme="minorHAnsi"/>
          <w:b/>
          <w:color w:val="000000"/>
          <w:sz w:val="20"/>
          <w:szCs w:val="20"/>
        </w:rPr>
        <w:tab/>
      </w:r>
      <w:r w:rsidRPr="006B54AB">
        <w:rPr>
          <w:rFonts w:cstheme="minorHAnsi"/>
          <w:color w:val="000000"/>
          <w:sz w:val="20"/>
          <w:szCs w:val="20"/>
        </w:rPr>
        <w:t xml:space="preserve">postępowania o udzielenie zamówienia publicznego prowadzonego w trybie przetargu nieograniczonego </w:t>
      </w:r>
      <w:proofErr w:type="spellStart"/>
      <w:r w:rsidR="00A03A46" w:rsidRPr="006B54AB">
        <w:rPr>
          <w:rFonts w:cstheme="minorHAnsi"/>
          <w:color w:val="000000"/>
          <w:sz w:val="20"/>
          <w:szCs w:val="20"/>
        </w:rPr>
        <w:t>pn</w:t>
      </w:r>
      <w:proofErr w:type="spellEnd"/>
      <w:r w:rsidRPr="006B54AB">
        <w:rPr>
          <w:rFonts w:cstheme="minorHAnsi"/>
          <w:color w:val="000000"/>
          <w:sz w:val="20"/>
          <w:szCs w:val="20"/>
        </w:rPr>
        <w:t xml:space="preserve"> </w:t>
      </w:r>
    </w:p>
    <w:p w:rsidR="0062215B" w:rsidRPr="004B7EA1" w:rsidRDefault="0062215B" w:rsidP="0062215B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  <w:r w:rsidRPr="00316100">
        <w:rPr>
          <w:rFonts w:ascii="Century Gothic" w:hAnsi="Century Gothic"/>
          <w:b/>
          <w:szCs w:val="28"/>
        </w:rPr>
        <w:t xml:space="preserve">DOSTAWA </w:t>
      </w:r>
      <w:r w:rsidRPr="00316100">
        <w:rPr>
          <w:rFonts w:ascii="Century Gothic" w:hAnsi="Century Gothic"/>
          <w:b/>
          <w:szCs w:val="20"/>
        </w:rPr>
        <w:t>SAMOCHODU OSOBOWEGO DO PRZEWOZU OSÓB NIEPEŁNOSPRAWNYCH</w:t>
      </w:r>
    </w:p>
    <w:p w:rsidR="00A442FA" w:rsidRPr="006B54AB" w:rsidRDefault="00A442FA" w:rsidP="00A442FA">
      <w:pPr>
        <w:spacing w:line="360" w:lineRule="auto"/>
        <w:jc w:val="center"/>
        <w:rPr>
          <w:rFonts w:cstheme="minorHAnsi"/>
          <w:sz w:val="20"/>
          <w:szCs w:val="20"/>
        </w:rPr>
      </w:pPr>
      <w:r w:rsidRPr="006B54AB">
        <w:rPr>
          <w:rFonts w:cstheme="minorHAnsi"/>
          <w:b/>
          <w:sz w:val="20"/>
          <w:szCs w:val="20"/>
        </w:rPr>
        <w:t xml:space="preserve">Otwarcie ofert </w:t>
      </w:r>
      <w:r w:rsidR="00054A1E">
        <w:rPr>
          <w:rFonts w:cstheme="minorHAnsi"/>
          <w:b/>
          <w:sz w:val="20"/>
          <w:szCs w:val="20"/>
        </w:rPr>
        <w:t>0</w:t>
      </w:r>
      <w:r w:rsidR="0062215B">
        <w:rPr>
          <w:rFonts w:cstheme="minorHAnsi"/>
          <w:b/>
          <w:sz w:val="20"/>
          <w:szCs w:val="20"/>
        </w:rPr>
        <w:t>2</w:t>
      </w:r>
      <w:r w:rsidR="00A03A46" w:rsidRPr="006B54AB">
        <w:rPr>
          <w:rFonts w:cstheme="minorHAnsi"/>
          <w:b/>
          <w:sz w:val="20"/>
          <w:szCs w:val="20"/>
        </w:rPr>
        <w:t>.0</w:t>
      </w:r>
      <w:r w:rsidR="00054A1E">
        <w:rPr>
          <w:rFonts w:cstheme="minorHAnsi"/>
          <w:b/>
          <w:sz w:val="20"/>
          <w:szCs w:val="20"/>
        </w:rPr>
        <w:t>6</w:t>
      </w:r>
      <w:r w:rsidRPr="006B54AB">
        <w:rPr>
          <w:rFonts w:cstheme="minorHAnsi"/>
          <w:b/>
          <w:sz w:val="20"/>
          <w:szCs w:val="20"/>
        </w:rPr>
        <w:t>.20</w:t>
      </w:r>
      <w:r w:rsidR="00054A1E">
        <w:rPr>
          <w:rFonts w:cstheme="minorHAnsi"/>
          <w:b/>
          <w:sz w:val="20"/>
          <w:szCs w:val="20"/>
        </w:rPr>
        <w:t>20</w:t>
      </w:r>
      <w:r w:rsidRPr="006B54AB">
        <w:rPr>
          <w:rFonts w:cstheme="minorHAnsi"/>
          <w:b/>
          <w:sz w:val="20"/>
          <w:szCs w:val="20"/>
        </w:rPr>
        <w:t xml:space="preserve"> r. godz. 1</w:t>
      </w:r>
      <w:r w:rsidR="0062215B">
        <w:rPr>
          <w:rFonts w:cstheme="minorHAnsi"/>
          <w:b/>
          <w:sz w:val="20"/>
          <w:szCs w:val="20"/>
        </w:rPr>
        <w:t>3</w:t>
      </w:r>
      <w:r w:rsidRPr="006B54AB">
        <w:rPr>
          <w:rFonts w:cstheme="minorHAnsi"/>
          <w:b/>
          <w:sz w:val="20"/>
          <w:szCs w:val="20"/>
        </w:rPr>
        <w:t>:00</w:t>
      </w:r>
    </w:p>
    <w:tbl>
      <w:tblPr>
        <w:tblW w:w="13697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2723"/>
        <w:gridCol w:w="1701"/>
        <w:gridCol w:w="1559"/>
        <w:gridCol w:w="1985"/>
        <w:gridCol w:w="4819"/>
        <w:gridCol w:w="163"/>
      </w:tblGrid>
      <w:tr w:rsidR="0062215B" w:rsidRPr="00A92B91" w:rsidTr="0062215B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A92B91" w:rsidRDefault="0062215B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A92B91" w:rsidRDefault="0062215B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A92B91" w:rsidRDefault="0062215B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511CA5" w:rsidRDefault="0062215B" w:rsidP="00A03A46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dostawy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215B" w:rsidRPr="00F174B2" w:rsidRDefault="0062215B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Automatyczna skrzynia biegów</w:t>
            </w:r>
          </w:p>
        </w:tc>
        <w:tc>
          <w:tcPr>
            <w:tcW w:w="49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215B" w:rsidRPr="00F174B2" w:rsidRDefault="0062215B" w:rsidP="0062215B">
            <w:pPr>
              <w:ind w:right="2806"/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62215B" w:rsidRPr="0062215B" w:rsidTr="0062215B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533D48" w:rsidRDefault="0062215B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62215B" w:rsidRDefault="0062215B" w:rsidP="0006290D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  <w:shd w:val="clear" w:color="auto" w:fill="FFFFFF"/>
              </w:rPr>
              <w:t>VOLKSWAGEN SAMOCHODY DOSTAWCZE</w:t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</w:rPr>
              <w:br/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  <w:shd w:val="clear" w:color="auto" w:fill="FFFFFF"/>
              </w:rPr>
              <w:t>ul. Fordońska 264 | 85-790 Bydgoszcz</w:t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</w:rPr>
              <w:br/>
            </w:r>
            <w:r w:rsidRPr="0062215B">
              <w:rPr>
                <w:rStyle w:val="zmsearchresult"/>
                <w:rFonts w:ascii="Courier New" w:hAnsi="Courier New" w:cs="Courier New"/>
                <w:color w:val="000000"/>
                <w:sz w:val="18"/>
                <w:szCs w:val="18"/>
                <w:shd w:val="clear" w:color="auto" w:fill="FFFEC4"/>
              </w:rPr>
              <w:t>Plichta</w:t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</w:rPr>
              <w:br/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  <w:shd w:val="clear" w:color="auto" w:fill="FFFFFF"/>
              </w:rPr>
              <w:t>Spółka z ograniczoną odpowiedzialnością Spółka komandytowa</w:t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</w:rPr>
              <w:br/>
            </w:r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  <w:shd w:val="clear" w:color="auto" w:fill="FFFFFF"/>
              </w:rPr>
              <w:t xml:space="preserve">ul. Gdańska 13 C </w:t>
            </w:r>
            <w:bookmarkStart w:id="0" w:name="_GoBack"/>
            <w:bookmarkEnd w:id="0"/>
            <w:r w:rsidRPr="0062215B">
              <w:rPr>
                <w:rFonts w:ascii="Courier New" w:hAnsi="Courier New" w:cs="Courier New"/>
                <w:color w:val="000000"/>
                <w:sz w:val="18"/>
                <w:szCs w:val="18"/>
                <w:shd w:val="clear" w:color="auto" w:fill="FFFFFF"/>
              </w:rPr>
              <w:t>84-200 Wejherowo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62215B" w:rsidRDefault="0062215B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2215B">
              <w:rPr>
                <w:rFonts w:ascii="Calibri" w:hAnsi="Calibri"/>
                <w:sz w:val="20"/>
                <w:szCs w:val="20"/>
              </w:rPr>
              <w:t>223.860,00 zł.</w:t>
            </w:r>
          </w:p>
          <w:p w:rsidR="0062215B" w:rsidRPr="0062215B" w:rsidRDefault="0062215B" w:rsidP="00C75710">
            <w:pPr>
              <w:ind w:right="110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62215B" w:rsidRDefault="0062215B" w:rsidP="0062215B">
            <w:pPr>
              <w:pStyle w:val="normaltableau"/>
              <w:spacing w:before="0" w:after="0" w:line="288" w:lineRule="auto"/>
              <w:rPr>
                <w:rFonts w:ascii="Calibri" w:hAnsi="Calibri"/>
                <w:sz w:val="20"/>
                <w:szCs w:val="20"/>
              </w:rPr>
            </w:pPr>
            <w:r w:rsidRPr="0062215B">
              <w:rPr>
                <w:rFonts w:ascii="Calibri" w:hAnsi="Calibri"/>
                <w:sz w:val="20"/>
                <w:szCs w:val="20"/>
              </w:rPr>
              <w:t xml:space="preserve">2 </w:t>
            </w:r>
            <w:proofErr w:type="spellStart"/>
            <w:r w:rsidRPr="0062215B">
              <w:rPr>
                <w:rFonts w:ascii="Calibri" w:hAnsi="Calibri"/>
                <w:sz w:val="20"/>
                <w:szCs w:val="20"/>
              </w:rPr>
              <w:t>miesiące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15B" w:rsidRPr="0062215B" w:rsidRDefault="0062215B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62215B" w:rsidRPr="0062215B" w:rsidRDefault="0062215B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62215B" w:rsidRPr="0062215B" w:rsidRDefault="0062215B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2215B">
              <w:rPr>
                <w:rFonts w:ascii="Calibri" w:hAnsi="Calibri"/>
                <w:sz w:val="20"/>
                <w:szCs w:val="20"/>
              </w:rPr>
              <w:t>NIE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2215B" w:rsidRPr="0062215B" w:rsidRDefault="0062215B" w:rsidP="0062215B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62215B">
              <w:rPr>
                <w:rFonts w:ascii="Calibri" w:hAnsi="Calibri"/>
                <w:sz w:val="20"/>
                <w:szCs w:val="20"/>
              </w:rPr>
              <w:t>225.000,00 zł.</w:t>
            </w:r>
          </w:p>
          <w:p w:rsidR="0062215B" w:rsidRPr="0062215B" w:rsidRDefault="0062215B" w:rsidP="0062215B">
            <w:pPr>
              <w:ind w:right="2356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215B" w:rsidRPr="0062215B" w:rsidRDefault="0062215B" w:rsidP="00F83C32">
            <w:pPr>
              <w:snapToGrid w:val="0"/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</w:tr>
    </w:tbl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tima">
    <w:altName w:val="Times New Roman"/>
    <w:charset w:val="00"/>
    <w:family w:val="auto"/>
    <w:pitch w:val="variable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54A1E"/>
    <w:rsid w:val="0006290D"/>
    <w:rsid w:val="00280500"/>
    <w:rsid w:val="002F638C"/>
    <w:rsid w:val="003D68E0"/>
    <w:rsid w:val="0048488A"/>
    <w:rsid w:val="004B571A"/>
    <w:rsid w:val="004B5907"/>
    <w:rsid w:val="004C190F"/>
    <w:rsid w:val="0053506F"/>
    <w:rsid w:val="00561905"/>
    <w:rsid w:val="005B04DC"/>
    <w:rsid w:val="0062215B"/>
    <w:rsid w:val="00671599"/>
    <w:rsid w:val="006B54AB"/>
    <w:rsid w:val="007A2579"/>
    <w:rsid w:val="00A03A46"/>
    <w:rsid w:val="00A442FA"/>
    <w:rsid w:val="00A9776D"/>
    <w:rsid w:val="00AC1348"/>
    <w:rsid w:val="00BC48B1"/>
    <w:rsid w:val="00C01101"/>
    <w:rsid w:val="00C75710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  <w:style w:type="paragraph" w:customStyle="1" w:styleId="normaltableau">
    <w:name w:val="normal_tableau"/>
    <w:basedOn w:val="Normalny"/>
    <w:rsid w:val="006B54AB"/>
    <w:pPr>
      <w:suppressAutoHyphens/>
      <w:spacing w:before="120" w:after="120" w:line="240" w:lineRule="auto"/>
      <w:jc w:val="both"/>
    </w:pPr>
    <w:rPr>
      <w:rFonts w:ascii="Optima" w:eastAsia="Times New Roman" w:hAnsi="Optima" w:cs="Times New Roman"/>
      <w:lang w:val="en-GB" w:eastAsia="ar-SA"/>
    </w:rPr>
  </w:style>
  <w:style w:type="character" w:customStyle="1" w:styleId="object">
    <w:name w:val="object"/>
    <w:basedOn w:val="Domylnaczcionkaakapitu"/>
    <w:rsid w:val="0062215B"/>
  </w:style>
  <w:style w:type="character" w:customStyle="1" w:styleId="zmsearchresult">
    <w:name w:val="zmsearchresult"/>
    <w:basedOn w:val="Domylnaczcionkaakapitu"/>
    <w:rsid w:val="00622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5</cp:revision>
  <cp:lastPrinted>2020-06-02T11:03:00Z</cp:lastPrinted>
  <dcterms:created xsi:type="dcterms:W3CDTF">2020-06-02T10:54:00Z</dcterms:created>
  <dcterms:modified xsi:type="dcterms:W3CDTF">2020-06-02T11:07:00Z</dcterms:modified>
</cp:coreProperties>
</file>