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51D1" w:rsidRDefault="009251D1" w:rsidP="009251D1">
      <w:pPr>
        <w:jc w:val="center"/>
        <w:rPr>
          <w:rFonts w:ascii="Arial" w:eastAsia="Times New Roman" w:hAnsi="Arial" w:cs="Arial"/>
          <w:sz w:val="22"/>
          <w:szCs w:val="22"/>
          <w:lang w:eastAsia="ar-SA"/>
        </w:rPr>
      </w:pPr>
    </w:p>
    <w:p w:rsidR="001F049B" w:rsidRDefault="009251D1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  <w:r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                                                                                                                                </w:t>
      </w:r>
    </w:p>
    <w:p w:rsidR="001F049B" w:rsidRDefault="001F049B" w:rsidP="001F049B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  <w:r w:rsidRPr="002268F9">
        <w:rPr>
          <w:noProof/>
          <w:lang w:eastAsia="pl-PL"/>
        </w:rPr>
        <w:drawing>
          <wp:inline distT="0" distB="0" distL="0" distR="0">
            <wp:extent cx="3609975" cy="914400"/>
            <wp:effectExtent l="0" t="0" r="9525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049B" w:rsidRDefault="001F049B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</w:p>
    <w:p w:rsidR="009251D1" w:rsidRDefault="001F049B" w:rsidP="001F049B">
      <w:pPr>
        <w:jc w:val="right"/>
        <w:rPr>
          <w:rFonts w:asciiTheme="minorHAnsi" w:eastAsia="Times New Roman" w:hAnsiTheme="minorHAnsi" w:cs="Arial"/>
          <w:sz w:val="22"/>
          <w:szCs w:val="22"/>
          <w:lang w:eastAsia="ar-SA"/>
        </w:rPr>
      </w:pPr>
      <w:r>
        <w:rPr>
          <w:rFonts w:asciiTheme="minorHAnsi" w:eastAsia="Times New Roman" w:hAnsiTheme="minorHAnsi" w:cs="Arial"/>
          <w:sz w:val="22"/>
          <w:szCs w:val="22"/>
          <w:lang w:eastAsia="ar-SA"/>
        </w:rPr>
        <w:t>Bydgoszcz, dn. 10</w:t>
      </w:r>
      <w:bookmarkStart w:id="0" w:name="_GoBack"/>
      <w:bookmarkEnd w:id="0"/>
      <w:r w:rsidR="00130A70">
        <w:rPr>
          <w:rFonts w:asciiTheme="minorHAnsi" w:eastAsia="Times New Roman" w:hAnsiTheme="minorHAnsi" w:cs="Arial"/>
          <w:sz w:val="22"/>
          <w:szCs w:val="22"/>
          <w:lang w:eastAsia="ar-SA"/>
        </w:rPr>
        <w:t>. 06. 2020</w:t>
      </w:r>
      <w:r w:rsidR="009251D1" w:rsidRPr="009251D1"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r.</w:t>
      </w:r>
    </w:p>
    <w:p w:rsidR="009251D1" w:rsidRPr="009251D1" w:rsidRDefault="009251D1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</w:p>
    <w:p w:rsidR="008159AD" w:rsidRDefault="008159AD" w:rsidP="009251D1">
      <w:pPr>
        <w:spacing w:line="360" w:lineRule="auto"/>
        <w:rPr>
          <w:rFonts w:asciiTheme="minorHAnsi" w:hAnsiTheme="minorHAnsi" w:cs="Arial"/>
          <w:b/>
          <w:sz w:val="22"/>
          <w:szCs w:val="22"/>
        </w:rPr>
      </w:pPr>
    </w:p>
    <w:p w:rsidR="00566BC5" w:rsidRDefault="009251D1" w:rsidP="009251D1">
      <w:pPr>
        <w:spacing w:line="360" w:lineRule="auto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 xml:space="preserve">Dot. postępowania </w:t>
      </w:r>
      <w:r w:rsidR="00130A70">
        <w:rPr>
          <w:rFonts w:asciiTheme="minorHAnsi" w:hAnsiTheme="minorHAnsi" w:cs="Arial"/>
          <w:b/>
          <w:sz w:val="22"/>
          <w:szCs w:val="22"/>
        </w:rPr>
        <w:t>nr: UKW/DZP-281-D-57/2020</w:t>
      </w:r>
    </w:p>
    <w:p w:rsidR="009251D1" w:rsidRPr="009251D1" w:rsidRDefault="009251D1" w:rsidP="009251D1">
      <w:pPr>
        <w:spacing w:line="360" w:lineRule="auto"/>
        <w:rPr>
          <w:rFonts w:asciiTheme="minorHAnsi" w:hAnsiTheme="minorHAnsi"/>
          <w:b/>
          <w:sz w:val="22"/>
          <w:szCs w:val="22"/>
        </w:rPr>
      </w:pPr>
    </w:p>
    <w:p w:rsidR="00130A70" w:rsidRPr="008159AD" w:rsidRDefault="009251D1" w:rsidP="008159AD">
      <w:pPr>
        <w:suppressAutoHyphens w:val="0"/>
        <w:spacing w:line="360" w:lineRule="auto"/>
        <w:jc w:val="both"/>
        <w:rPr>
          <w:rFonts w:ascii="Calibri" w:eastAsia="Calibri" w:hAnsi="Calibri" w:cs="Arial"/>
          <w:b/>
          <w:i/>
          <w:sz w:val="22"/>
          <w:szCs w:val="22"/>
          <w:lang w:eastAsia="en-US"/>
        </w:rPr>
      </w:pPr>
      <w:r w:rsidRPr="009251D1">
        <w:rPr>
          <w:rFonts w:asciiTheme="minorHAnsi" w:hAnsiTheme="minorHAnsi"/>
          <w:sz w:val="22"/>
          <w:szCs w:val="22"/>
        </w:rPr>
        <w:t xml:space="preserve">           Działając na podstawie art. 38 ust. 1 ustawy Prawo zamówień publicznych (</w:t>
      </w:r>
      <w:r>
        <w:rPr>
          <w:rFonts w:ascii="Calibri" w:hAnsi="Calibri"/>
          <w:sz w:val="22"/>
          <w:szCs w:val="22"/>
        </w:rPr>
        <w:t>j.t.</w:t>
      </w:r>
      <w:r w:rsidRPr="00DF4454">
        <w:rPr>
          <w:rFonts w:ascii="Calibri" w:hAnsi="Calibri"/>
          <w:sz w:val="22"/>
          <w:szCs w:val="22"/>
        </w:rPr>
        <w:t xml:space="preserve"> </w:t>
      </w:r>
      <w:r w:rsidR="008159AD">
        <w:rPr>
          <w:rFonts w:ascii="Calibri" w:hAnsi="Calibri"/>
          <w:bCs/>
          <w:sz w:val="22"/>
          <w:szCs w:val="22"/>
          <w:shd w:val="clear" w:color="auto" w:fill="FFFFFF"/>
        </w:rPr>
        <w:t>z dnia 11 września 2019 r. Dz. U. z 2019 r. poz. 1843</w:t>
      </w:r>
      <w:r w:rsidRPr="00DF4454">
        <w:rPr>
          <w:rFonts w:ascii="Calibri" w:hAnsi="Calibri"/>
          <w:sz w:val="22"/>
          <w:szCs w:val="22"/>
        </w:rPr>
        <w:t>)</w:t>
      </w:r>
      <w:r w:rsidRPr="009251D1">
        <w:rPr>
          <w:rFonts w:asciiTheme="minorHAnsi" w:hAnsiTheme="minorHAnsi"/>
          <w:sz w:val="22"/>
          <w:szCs w:val="22"/>
        </w:rPr>
        <w:t xml:space="preserve"> Zamawiający odpowiada na pytania do SIWZ zadane przez Wykonawców w postępowaniu o udzielenie zamówienia publicznego na</w:t>
      </w:r>
      <w:r w:rsidR="00130A70">
        <w:rPr>
          <w:rFonts w:asciiTheme="minorHAnsi" w:hAnsiTheme="minorHAnsi"/>
          <w:sz w:val="22"/>
          <w:szCs w:val="22"/>
        </w:rPr>
        <w:t xml:space="preserve">: </w:t>
      </w:r>
    </w:p>
    <w:tbl>
      <w:tblPr>
        <w:tblW w:w="9568" w:type="dxa"/>
        <w:tblInd w:w="-249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9568"/>
      </w:tblGrid>
      <w:tr w:rsidR="00130A70" w:rsidRPr="00130A70" w:rsidTr="00D955FA">
        <w:trPr>
          <w:trHeight w:val="662"/>
        </w:trPr>
        <w:tc>
          <w:tcPr>
            <w:tcW w:w="956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0A70" w:rsidRDefault="00130A70" w:rsidP="00130A70">
            <w:pPr>
              <w:widowControl/>
              <w:spacing w:line="360" w:lineRule="auto"/>
              <w:ind w:right="-341"/>
              <w:jc w:val="both"/>
              <w:rPr>
                <w:rFonts w:ascii="Calibri" w:eastAsia="Times New Roman" w:hAnsi="Calibri" w:cs="Arial"/>
                <w:b/>
                <w:bCs/>
                <w:i/>
                <w:sz w:val="22"/>
                <w:szCs w:val="22"/>
                <w:lang w:eastAsia="ar-SA"/>
              </w:rPr>
            </w:pPr>
            <w:r>
              <w:rPr>
                <w:rFonts w:ascii="Calibri" w:eastAsia="Times New Roman" w:hAnsi="Calibri" w:cs="Arial"/>
                <w:b/>
                <w:bCs/>
                <w:i/>
                <w:sz w:val="22"/>
                <w:szCs w:val="22"/>
                <w:lang w:eastAsia="ar-SA"/>
              </w:rPr>
              <w:t>Dostawę</w:t>
            </w:r>
            <w:r w:rsidRPr="00130A70">
              <w:rPr>
                <w:rFonts w:ascii="Calibri" w:eastAsia="Times New Roman" w:hAnsi="Calibri" w:cs="Arial"/>
                <w:b/>
                <w:bCs/>
                <w:i/>
                <w:sz w:val="22"/>
                <w:szCs w:val="22"/>
                <w:lang w:eastAsia="ar-SA"/>
              </w:rPr>
              <w:t xml:space="preserve"> specjalistycznego serwera </w:t>
            </w:r>
            <w:r w:rsidRPr="00130A70">
              <w:rPr>
                <w:rFonts w:ascii="Calibri" w:eastAsia="Times New Roman" w:hAnsi="Calibri"/>
                <w:b/>
                <w:i/>
                <w:sz w:val="22"/>
                <w:szCs w:val="22"/>
                <w:lang w:val="x-none" w:eastAsia="ar-SA"/>
              </w:rPr>
              <w:t xml:space="preserve">SAP S/4 HANA  </w:t>
            </w:r>
            <w:r w:rsidRPr="00130A70">
              <w:rPr>
                <w:rFonts w:ascii="Calibri" w:eastAsia="Times New Roman" w:hAnsi="Calibri" w:cs="Calibri"/>
                <w:b/>
                <w:bCs/>
                <w:i/>
                <w:sz w:val="22"/>
                <w:szCs w:val="22"/>
                <w:lang w:eastAsia="ar-SA"/>
              </w:rPr>
              <w:t xml:space="preserve">w ramach </w:t>
            </w:r>
            <w:r w:rsidRPr="00130A70">
              <w:rPr>
                <w:rFonts w:ascii="Calibri" w:eastAsia="Times New Roman" w:hAnsi="Calibri" w:cs="Calibri"/>
                <w:b/>
                <w:bCs/>
                <w:i/>
                <w:sz w:val="22"/>
                <w:szCs w:val="22"/>
                <w:lang w:val="x-none" w:eastAsia="ar-SA"/>
              </w:rPr>
              <w:t>Programu Operacyjnego Wiedza Edukacja Rozwój 2014-2020 na realizację projektu</w:t>
            </w:r>
            <w:r>
              <w:rPr>
                <w:rFonts w:ascii="Calibri" w:eastAsia="Times New Roman" w:hAnsi="Calibri" w:cs="Calibri"/>
                <w:b/>
                <w:bCs/>
                <w:i/>
                <w:sz w:val="22"/>
                <w:szCs w:val="22"/>
                <w:lang w:eastAsia="ar-SA"/>
              </w:rPr>
              <w:t xml:space="preserve"> </w:t>
            </w:r>
            <w:r w:rsidRPr="00130A70">
              <w:rPr>
                <w:rFonts w:ascii="Calibri" w:eastAsia="Times New Roman" w:hAnsi="Calibri" w:cs="Calibri"/>
                <w:b/>
                <w:bCs/>
                <w:i/>
                <w:sz w:val="22"/>
                <w:szCs w:val="22"/>
                <w:lang w:val="x-none" w:eastAsia="ar-SA"/>
              </w:rPr>
              <w:t>„Stawiamy na rozwój UKW”</w:t>
            </w:r>
            <w:r w:rsidRPr="00130A70">
              <w:rPr>
                <w:rFonts w:ascii="Calibri" w:eastAsia="Times New Roman" w:hAnsi="Calibri" w:cs="Calibri"/>
                <w:b/>
                <w:bCs/>
                <w:i/>
                <w:sz w:val="22"/>
                <w:szCs w:val="22"/>
                <w:lang w:eastAsia="ar-SA"/>
              </w:rPr>
              <w:t xml:space="preserve"> dofinansowanego ze środków Unii Europejskiej</w:t>
            </w:r>
            <w:r>
              <w:rPr>
                <w:rFonts w:ascii="Calibri" w:eastAsia="Times New Roman" w:hAnsi="Calibri" w:cs="Calibri"/>
                <w:b/>
                <w:bCs/>
                <w:i/>
                <w:sz w:val="22"/>
                <w:szCs w:val="22"/>
                <w:lang w:eastAsia="ar-SA"/>
              </w:rPr>
              <w:t xml:space="preserve"> </w:t>
            </w:r>
            <w:r w:rsidRPr="00130A70">
              <w:rPr>
                <w:rFonts w:ascii="Calibri" w:eastAsia="Times New Roman" w:hAnsi="Calibri" w:cs="Arial"/>
                <w:b/>
                <w:bCs/>
                <w:i/>
                <w:sz w:val="22"/>
                <w:szCs w:val="22"/>
                <w:lang w:eastAsia="ar-SA"/>
              </w:rPr>
              <w:t>dla potrzeb Uniwersytetu Kazimierza Wielkiego w Bydgoszczy</w:t>
            </w:r>
            <w:r>
              <w:rPr>
                <w:rFonts w:ascii="Calibri" w:eastAsia="Times New Roman" w:hAnsi="Calibri" w:cs="Arial"/>
                <w:b/>
                <w:bCs/>
                <w:i/>
                <w:sz w:val="22"/>
                <w:szCs w:val="22"/>
                <w:lang w:eastAsia="ar-SA"/>
              </w:rPr>
              <w:t>.</w:t>
            </w:r>
          </w:p>
          <w:p w:rsidR="00130A70" w:rsidRPr="00130A70" w:rsidRDefault="00130A70" w:rsidP="00130A70">
            <w:pPr>
              <w:widowControl/>
              <w:spacing w:line="360" w:lineRule="auto"/>
              <w:ind w:right="-341"/>
              <w:jc w:val="both"/>
              <w:rPr>
                <w:rFonts w:ascii="Calibri" w:eastAsia="Times New Roman" w:hAnsi="Calibri" w:cs="Calibri"/>
                <w:b/>
                <w:bCs/>
                <w:i/>
                <w:sz w:val="22"/>
                <w:szCs w:val="22"/>
                <w:lang w:val="x-none" w:eastAsia="ar-SA"/>
              </w:rPr>
            </w:pPr>
          </w:p>
        </w:tc>
      </w:tr>
      <w:tr w:rsidR="00130A70" w:rsidRPr="00130A70" w:rsidTr="00D955FA">
        <w:trPr>
          <w:trHeight w:val="300"/>
        </w:trPr>
        <w:tc>
          <w:tcPr>
            <w:tcW w:w="95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0A70" w:rsidRPr="00130A70" w:rsidRDefault="00130A70" w:rsidP="00130A70">
            <w:pPr>
              <w:widowControl/>
              <w:suppressAutoHyphens w:val="0"/>
              <w:spacing w:line="276" w:lineRule="auto"/>
              <w:jc w:val="center"/>
              <w:rPr>
                <w:rFonts w:ascii="Century Gothic" w:eastAsia="Times New Roman" w:hAnsi="Century Gothic"/>
                <w:b/>
                <w:sz w:val="20"/>
                <w:szCs w:val="22"/>
                <w:lang w:eastAsia="pl-PL"/>
              </w:rPr>
            </w:pPr>
          </w:p>
        </w:tc>
      </w:tr>
    </w:tbl>
    <w:p w:rsidR="00130A70" w:rsidRPr="00130A70" w:rsidRDefault="00130A70" w:rsidP="001F049B">
      <w:pPr>
        <w:widowControl/>
        <w:autoSpaceDE w:val="0"/>
        <w:spacing w:line="276" w:lineRule="auto"/>
        <w:ind w:right="15"/>
        <w:rPr>
          <w:rFonts w:ascii="Century Gothic" w:eastAsia="Times New Roman" w:hAnsi="Century Gothic"/>
          <w:b/>
          <w:sz w:val="20"/>
          <w:szCs w:val="22"/>
          <w:lang w:eastAsia="ar-SA"/>
        </w:rPr>
      </w:pPr>
    </w:p>
    <w:p w:rsidR="00560A0E" w:rsidRDefault="00560A0E" w:rsidP="00560A0E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 w:rsidRPr="00560A0E">
        <w:rPr>
          <w:rFonts w:asciiTheme="minorHAnsi" w:hAnsiTheme="minorHAnsi"/>
          <w:b/>
          <w:sz w:val="22"/>
          <w:szCs w:val="22"/>
        </w:rPr>
        <w:t>Pytanie nr 1</w:t>
      </w:r>
    </w:p>
    <w:p w:rsidR="001F049B" w:rsidRPr="001F049B" w:rsidRDefault="001F049B" w:rsidP="001F049B">
      <w:pPr>
        <w:pStyle w:val="Akapitzlist"/>
        <w:spacing w:line="276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 w:rsidRPr="001F049B">
        <w:rPr>
          <w:rFonts w:asciiTheme="minorHAnsi" w:hAnsiTheme="minorHAnsi"/>
          <w:color w:val="000000"/>
          <w:sz w:val="22"/>
          <w:szCs w:val="22"/>
          <w:shd w:val="clear" w:color="auto" w:fill="FFFFFF"/>
        </w:rPr>
        <w:t>Z</w:t>
      </w:r>
      <w:r w:rsidRPr="001F049B">
        <w:rPr>
          <w:rFonts w:asciiTheme="minorHAnsi" w:hAnsiTheme="minorHAnsi"/>
          <w:color w:val="000000"/>
          <w:sz w:val="22"/>
          <w:szCs w:val="22"/>
          <w:shd w:val="clear" w:color="auto" w:fill="FFFFFF"/>
        </w:rPr>
        <w:t>wracam się z uprzejmą</w:t>
      </w:r>
      <w:r w:rsidRPr="001F049B">
        <w:rPr>
          <w:rFonts w:asciiTheme="minorHAnsi" w:hAnsiTheme="minorHAnsi"/>
          <w:color w:val="000000"/>
          <w:sz w:val="22"/>
          <w:szCs w:val="22"/>
        </w:rPr>
        <w:t xml:space="preserve">, </w:t>
      </w:r>
      <w:r w:rsidRPr="001F049B">
        <w:rPr>
          <w:rFonts w:asciiTheme="minorHAnsi" w:hAnsiTheme="minorHAnsi"/>
          <w:color w:val="000000"/>
          <w:sz w:val="22"/>
          <w:szCs w:val="22"/>
          <w:shd w:val="clear" w:color="auto" w:fill="FFFFFF"/>
        </w:rPr>
        <w:t>prośbą o podanie następujących parametrów:</w:t>
      </w:r>
      <w:r>
        <w:rPr>
          <w:rFonts w:asciiTheme="minorHAnsi" w:hAnsiTheme="minorHAnsi"/>
          <w:color w:val="000000"/>
          <w:sz w:val="22"/>
          <w:szCs w:val="22"/>
        </w:rPr>
        <w:t xml:space="preserve"> </w:t>
      </w:r>
      <w:r w:rsidRPr="001F049B">
        <w:rPr>
          <w:rFonts w:asciiTheme="minorHAnsi" w:hAnsiTheme="minorHAnsi"/>
          <w:color w:val="000000"/>
          <w:sz w:val="22"/>
          <w:szCs w:val="22"/>
          <w:shd w:val="clear" w:color="auto" w:fill="FFFFFF"/>
        </w:rPr>
        <w:t>Wysokość (U) , szerokość oraz głębokość szafy rakowej Data Center UKW mającej pomieścić serwer.</w:t>
      </w:r>
    </w:p>
    <w:p w:rsidR="001F049B" w:rsidRDefault="001F049B" w:rsidP="009251D1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</w:p>
    <w:p w:rsidR="00566BC5" w:rsidRPr="009251D1" w:rsidRDefault="00566BC5" w:rsidP="009251D1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130A70" w:rsidRDefault="001F049B" w:rsidP="009251D1">
      <w:pPr>
        <w:jc w:val="both"/>
        <w:rPr>
          <w:rFonts w:asciiTheme="minorHAnsi" w:hAnsiTheme="minorHAnsi"/>
          <w:color w:val="000000"/>
          <w:sz w:val="22"/>
          <w:szCs w:val="22"/>
          <w:shd w:val="clear" w:color="auto" w:fill="FFFFFF"/>
        </w:rPr>
      </w:pPr>
      <w:r w:rsidRPr="001F049B">
        <w:rPr>
          <w:rFonts w:asciiTheme="minorHAnsi" w:hAnsiTheme="minorHAnsi"/>
          <w:color w:val="000000"/>
          <w:sz w:val="22"/>
          <w:szCs w:val="22"/>
          <w:shd w:val="clear" w:color="auto" w:fill="FFFFFF"/>
        </w:rPr>
        <w:t>Wymiary szafki rakowej UKW:  wysokość - max. 2U; szerokość - max. 440 mm; głębokość - max. 690 mm</w:t>
      </w:r>
      <w:r>
        <w:rPr>
          <w:rFonts w:asciiTheme="minorHAnsi" w:hAnsiTheme="minorHAnsi"/>
          <w:color w:val="000000"/>
          <w:sz w:val="22"/>
          <w:szCs w:val="22"/>
          <w:shd w:val="clear" w:color="auto" w:fill="FFFFFF"/>
        </w:rPr>
        <w:t>.</w:t>
      </w:r>
    </w:p>
    <w:p w:rsidR="001F049B" w:rsidRPr="001F049B" w:rsidRDefault="001F049B" w:rsidP="009251D1">
      <w:pPr>
        <w:jc w:val="both"/>
        <w:rPr>
          <w:rFonts w:asciiTheme="minorHAnsi" w:hAnsiTheme="minorHAnsi"/>
          <w:sz w:val="22"/>
          <w:szCs w:val="22"/>
        </w:rPr>
      </w:pPr>
    </w:p>
    <w:p w:rsidR="00130A70" w:rsidRDefault="00130A70" w:rsidP="00BB7692">
      <w:pPr>
        <w:tabs>
          <w:tab w:val="left" w:pos="0"/>
        </w:tabs>
        <w:spacing w:line="360" w:lineRule="auto"/>
        <w:jc w:val="both"/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</w:pPr>
    </w:p>
    <w:p w:rsidR="00130A70" w:rsidRPr="00130A70" w:rsidRDefault="00130A70" w:rsidP="00130A70">
      <w:pPr>
        <w:tabs>
          <w:tab w:val="left" w:pos="0"/>
        </w:tabs>
        <w:spacing w:line="360" w:lineRule="auto"/>
        <w:jc w:val="right"/>
        <w:rPr>
          <w:rFonts w:asciiTheme="minorHAnsi" w:hAnsiTheme="minorHAnsi" w:cs="Courier New"/>
          <w:i/>
          <w:color w:val="000000"/>
          <w:sz w:val="22"/>
          <w:szCs w:val="22"/>
          <w:shd w:val="clear" w:color="auto" w:fill="FFFFFF"/>
        </w:rPr>
      </w:pPr>
      <w:r w:rsidRPr="00130A70">
        <w:rPr>
          <w:rFonts w:asciiTheme="minorHAnsi" w:hAnsiTheme="minorHAnsi" w:cs="Courier New"/>
          <w:i/>
          <w:color w:val="000000"/>
          <w:sz w:val="22"/>
          <w:szCs w:val="22"/>
          <w:shd w:val="clear" w:color="auto" w:fill="FFFFFF"/>
        </w:rPr>
        <w:t>(-) Kanclerz UKW</w:t>
      </w:r>
    </w:p>
    <w:p w:rsidR="00130A70" w:rsidRPr="00130A70" w:rsidRDefault="00130A70" w:rsidP="00130A70">
      <w:pPr>
        <w:tabs>
          <w:tab w:val="left" w:pos="0"/>
        </w:tabs>
        <w:spacing w:line="360" w:lineRule="auto"/>
        <w:jc w:val="right"/>
        <w:rPr>
          <w:rFonts w:asciiTheme="minorHAnsi" w:hAnsiTheme="minorHAnsi"/>
          <w:i/>
          <w:sz w:val="22"/>
          <w:szCs w:val="22"/>
        </w:rPr>
      </w:pPr>
      <w:r w:rsidRPr="00130A70">
        <w:rPr>
          <w:rFonts w:asciiTheme="minorHAnsi" w:hAnsiTheme="minorHAnsi" w:cs="Courier New"/>
          <w:i/>
          <w:color w:val="000000"/>
          <w:sz w:val="22"/>
          <w:szCs w:val="22"/>
          <w:shd w:val="clear" w:color="auto" w:fill="FFFFFF"/>
        </w:rPr>
        <w:t>mgr Renata Malak</w:t>
      </w:r>
    </w:p>
    <w:sectPr w:rsidR="00130A70" w:rsidRPr="00130A70" w:rsidSect="009251D1">
      <w:headerReference w:type="default" r:id="rId8"/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33FC" w:rsidRDefault="002F33FC" w:rsidP="001F049B">
      <w:r>
        <w:separator/>
      </w:r>
    </w:p>
  </w:endnote>
  <w:endnote w:type="continuationSeparator" w:id="0">
    <w:p w:rsidR="002F33FC" w:rsidRDefault="002F33FC" w:rsidP="001F0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tarSymbol">
    <w:altName w:val="MS Mincho"/>
    <w:charset w:val="80"/>
    <w:family w:val="auto"/>
    <w:pitch w:val="default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33FC" w:rsidRDefault="002F33FC" w:rsidP="001F049B">
      <w:r>
        <w:separator/>
      </w:r>
    </w:p>
  </w:footnote>
  <w:footnote w:type="continuationSeparator" w:id="0">
    <w:p w:rsidR="002F33FC" w:rsidRDefault="002F33FC" w:rsidP="001F04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049B" w:rsidRDefault="001F049B">
    <w:pPr>
      <w:pStyle w:val="Nagwek"/>
    </w:pPr>
    <w:r w:rsidRPr="0003760B">
      <w:rPr>
        <w:noProof/>
        <w:lang w:eastAsia="pl-PL"/>
      </w:rPr>
      <w:drawing>
        <wp:inline distT="0" distB="0" distL="0" distR="0">
          <wp:extent cx="5734050" cy="885825"/>
          <wp:effectExtent l="0" t="0" r="0" b="9525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4050" cy="885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ascii="StarSymbol" w:eastAsia="Lucida Sans Unicode" w:hAnsi="StarSymbol" w:cs="StarSymbol"/>
        <w:b w:val="0"/>
        <w:iCs/>
        <w:strike w:val="0"/>
        <w:dstrike w:val="0"/>
        <w:sz w:val="18"/>
        <w:szCs w:val="18"/>
      </w:rPr>
    </w:lvl>
  </w:abstractNum>
  <w:abstractNum w:abstractNumId="1" w15:restartNumberingAfterBreak="0">
    <w:nsid w:val="1254480F"/>
    <w:multiLevelType w:val="hybridMultilevel"/>
    <w:tmpl w:val="147088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F50037"/>
    <w:multiLevelType w:val="hybridMultilevel"/>
    <w:tmpl w:val="F8BE28B6"/>
    <w:lvl w:ilvl="0" w:tplc="1FB82F5E">
      <w:start w:val="1"/>
      <w:numFmt w:val="decimal"/>
      <w:lvlText w:val="%1."/>
      <w:lvlJc w:val="left"/>
      <w:pPr>
        <w:ind w:left="0" w:hanging="360"/>
      </w:pPr>
      <w:rPr>
        <w:rFonts w:ascii="Calibri" w:hAnsi="Calibri" w:cs="Calibri"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3" w15:restartNumberingAfterBreak="0">
    <w:nsid w:val="33700146"/>
    <w:multiLevelType w:val="hybridMultilevel"/>
    <w:tmpl w:val="147088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B23243"/>
    <w:multiLevelType w:val="hybridMultilevel"/>
    <w:tmpl w:val="B3485A2C"/>
    <w:lvl w:ilvl="0" w:tplc="DCE4D60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="Arial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BC5"/>
    <w:rsid w:val="00076B3B"/>
    <w:rsid w:val="000A1962"/>
    <w:rsid w:val="000F096D"/>
    <w:rsid w:val="00130A70"/>
    <w:rsid w:val="00167FF1"/>
    <w:rsid w:val="0018606C"/>
    <w:rsid w:val="001F049B"/>
    <w:rsid w:val="002C7DA3"/>
    <w:rsid w:val="002F33FC"/>
    <w:rsid w:val="003010E7"/>
    <w:rsid w:val="00304614"/>
    <w:rsid w:val="00334FBC"/>
    <w:rsid w:val="003B5466"/>
    <w:rsid w:val="004F1742"/>
    <w:rsid w:val="00512334"/>
    <w:rsid w:val="00512872"/>
    <w:rsid w:val="00560A0E"/>
    <w:rsid w:val="00566BC5"/>
    <w:rsid w:val="005969FB"/>
    <w:rsid w:val="006476CE"/>
    <w:rsid w:val="00666B69"/>
    <w:rsid w:val="00677DB8"/>
    <w:rsid w:val="006A0794"/>
    <w:rsid w:val="006A18EB"/>
    <w:rsid w:val="006E61D6"/>
    <w:rsid w:val="0071222E"/>
    <w:rsid w:val="00770049"/>
    <w:rsid w:val="008159AD"/>
    <w:rsid w:val="00887C5D"/>
    <w:rsid w:val="008C30C6"/>
    <w:rsid w:val="009251D1"/>
    <w:rsid w:val="00960465"/>
    <w:rsid w:val="009677E9"/>
    <w:rsid w:val="00AC032E"/>
    <w:rsid w:val="00AE6F7D"/>
    <w:rsid w:val="00B30EB5"/>
    <w:rsid w:val="00BB7692"/>
    <w:rsid w:val="00C2404E"/>
    <w:rsid w:val="00C41985"/>
    <w:rsid w:val="00CF3093"/>
    <w:rsid w:val="00D5792C"/>
    <w:rsid w:val="00F30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F826EB"/>
  <w15:chartTrackingRefBased/>
  <w15:docId w15:val="{2D5C7C0E-A30E-47A4-9836-864AC80A3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66BC5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okbold">
    <w:name w:val="tekst dok. bold"/>
    <w:rsid w:val="00566BC5"/>
    <w:rPr>
      <w:b/>
      <w:bCs/>
    </w:rPr>
  </w:style>
  <w:style w:type="paragraph" w:customStyle="1" w:styleId="rozdzia">
    <w:name w:val="rozdział"/>
    <w:basedOn w:val="Normalny"/>
    <w:rsid w:val="00566BC5"/>
    <w:pPr>
      <w:ind w:left="540" w:hanging="540"/>
      <w:jc w:val="both"/>
    </w:pPr>
    <w:rPr>
      <w:rFonts w:ascii="Verdana" w:hAnsi="Verdana" w:cs="Verdana"/>
      <w:b/>
      <w:iCs/>
      <w:sz w:val="20"/>
      <w:szCs w:val="20"/>
    </w:rPr>
  </w:style>
  <w:style w:type="character" w:styleId="Hipercze">
    <w:name w:val="Hyperlink"/>
    <w:basedOn w:val="Domylnaczcionkaakapitu"/>
    <w:uiPriority w:val="99"/>
    <w:semiHidden/>
    <w:unhideWhenUsed/>
    <w:rsid w:val="00C41985"/>
    <w:rPr>
      <w:color w:val="0000FF"/>
      <w:u w:val="single"/>
    </w:rPr>
  </w:style>
  <w:style w:type="paragraph" w:customStyle="1" w:styleId="ZnakZnak5">
    <w:name w:val="Znak Znak5"/>
    <w:basedOn w:val="Normalny"/>
    <w:rsid w:val="009251D1"/>
    <w:pPr>
      <w:widowControl/>
      <w:suppressAutoHyphens w:val="0"/>
    </w:pPr>
    <w:rPr>
      <w:rFonts w:ascii="Arial" w:eastAsia="Calibri" w:hAnsi="Arial" w:cs="Arial"/>
      <w:lang w:eastAsia="pl-PL"/>
    </w:rPr>
  </w:style>
  <w:style w:type="paragraph" w:styleId="Akapitzlist">
    <w:name w:val="List Paragraph"/>
    <w:basedOn w:val="Normalny"/>
    <w:uiPriority w:val="34"/>
    <w:qFormat/>
    <w:rsid w:val="009251D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F096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096D"/>
    <w:rPr>
      <w:rFonts w:ascii="Segoe UI" w:eastAsia="Lucida Sans Unicode" w:hAnsi="Segoe UI" w:cs="Segoe UI"/>
      <w:sz w:val="18"/>
      <w:szCs w:val="18"/>
      <w:lang w:eastAsia="zh-CN"/>
    </w:rPr>
  </w:style>
  <w:style w:type="character" w:customStyle="1" w:styleId="fontstyle01">
    <w:name w:val="fontstyle01"/>
    <w:rsid w:val="008C30C6"/>
    <w:rPr>
      <w:rFonts w:ascii="Arial" w:hAnsi="Arial" w:cs="Arial"/>
      <w:b w:val="0"/>
      <w:bCs w:val="0"/>
      <w:i w:val="0"/>
      <w:iCs w:val="0"/>
      <w:color w:val="000000"/>
      <w:sz w:val="20"/>
      <w:szCs w:val="20"/>
    </w:rPr>
  </w:style>
  <w:style w:type="character" w:customStyle="1" w:styleId="object">
    <w:name w:val="object"/>
    <w:basedOn w:val="Domylnaczcionkaakapitu"/>
    <w:rsid w:val="00130A70"/>
  </w:style>
  <w:style w:type="paragraph" w:styleId="Nagwek">
    <w:name w:val="header"/>
    <w:basedOn w:val="Normalny"/>
    <w:link w:val="NagwekZnak"/>
    <w:uiPriority w:val="99"/>
    <w:unhideWhenUsed/>
    <w:rsid w:val="001F049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F049B"/>
    <w:rPr>
      <w:rFonts w:ascii="Times New Roman" w:eastAsia="Lucida Sans Unicode" w:hAnsi="Times New Roman" w:cs="Times New Roman"/>
      <w:sz w:val="24"/>
      <w:szCs w:val="24"/>
      <w:lang w:eastAsia="zh-CN"/>
    </w:rPr>
  </w:style>
  <w:style w:type="paragraph" w:styleId="Stopka">
    <w:name w:val="footer"/>
    <w:basedOn w:val="Normalny"/>
    <w:link w:val="StopkaZnak"/>
    <w:uiPriority w:val="99"/>
    <w:unhideWhenUsed/>
    <w:rsid w:val="001F049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F049B"/>
    <w:rPr>
      <w:rFonts w:ascii="Times New Roman" w:eastAsia="Lucida Sans Unicode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739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03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2018-09-19T07:13:00Z</cp:lastPrinted>
  <dcterms:created xsi:type="dcterms:W3CDTF">2020-06-10T10:42:00Z</dcterms:created>
  <dcterms:modified xsi:type="dcterms:W3CDTF">2020-06-10T10:42:00Z</dcterms:modified>
</cp:coreProperties>
</file>