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głoszenie nr 540123634-N-2020 z dnia 09-07-2020 r.</w:t>
      </w:r>
    </w:p>
    <w:p w:rsidR="00E264FC" w:rsidRPr="00E264FC" w:rsidRDefault="00E264FC" w:rsidP="00E264FC">
      <w:pPr>
        <w:spacing w:after="0" w:line="450" w:lineRule="atLeast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264FC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E264FC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E264F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557843-N-2020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2020-07-03</w:t>
      </w:r>
    </w:p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E264F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E264F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E264FC" w:rsidRPr="00E264FC" w:rsidRDefault="00E264FC" w:rsidP="00E264FC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E264FC" w:rsidRPr="00E264FC" w:rsidRDefault="00E264FC" w:rsidP="00E264FC">
      <w:pPr>
        <w:spacing w:after="24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1.3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Zamawiający określa następujące warunki udziału w postępowaniu, o których mowa w pkt. 7.2.1. c): a) wiedza i doświadczenie Zamawiający uzna warunek za spełniony, jeżeli Wykonawca wykaże, że w ciągu 5 lat przed dniem wszczęcia postępowania o udzielenie zamówienia, a jeżeli okres prowadzenia działalności jest krótszy – w tym okresie, wykonał co najmniej 5 (pięć) robót budowlanych o podobnym charakterze w zakresie przebudowy i zmiany użytkowania pomieszczeń, co przedmiot zamówienia, w obiekcie zabytkowym o wartości brutto minimum 300.000,00 zł brutto każda. W przypadku Wykonawców wspólnie ubiegających się o udzielenie zamówienia, wystarczy by powyższy warunek spełniał minimum jeden z Wykonawców, bądź aby warunek został przez Wykonawców spełniony łącznie. b) potencjał kadrowy Wykonawca musi wskazać osobę (osoby), które będą uczestniczyć w realizacji zamówienia, legitymującej się kwalifikacjami zawodowymi i doświadczeniem odpowiednim do funkcji jakie zostaną im powierzone tj.: • co najmniej 1 osobą posiadającą uprawnienia budowlane do kierowania robotami budowlanymi w specjalności konstrukcyjno-budowlanej, bez ograniczeń oraz posiadającą co najmniej 2 - letnią praktykę zawodową na budowie przy zabytkach nieruchomych wpisanych do rejestru zabytków spełniającym poniższe wymagania: 1) Kierownik budowy – konserwator 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 xml:space="preserve">zabytków Samodzielne funkcje techniczne w budownictwie przy zabytkach nieruchomych wpisanych do rejestru zabytków mogą wykonywać osoby posiadające odpowiednie uprawnienia budowlane określone przepisami ustawy z dnia 7 lipca 1994 r. - Prawo budowlane (Dz. U. z 2010 r. Nr 243, poz. 1623, z </w:t>
      </w:r>
      <w:proofErr w:type="spellStart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późn</w:t>
      </w:r>
      <w:proofErr w:type="spellEnd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. zm.4)); 2) Kierować robotami budowlanymi przy zabytkach nieruchomych wpisanych do rejestru zabytków mogą osoby, które spełniają wymagania określone w ust. 1 oraz odbyły co najmniej 2-letnią praktykę zawodową na budowie przy zabytkach nieruchomych wpisanych do rejestru zabytków. Praktyka zawodowa powinna być udokumentowana i stanowić będzie podstawę dla Zamawiającego do uzyskania pozwolenia od Bydgoskiego Wojewódzkiego Konserwatora Zabytków na prowadzenie robót budowlanych przez Wykonawcę. UWAGA! Zamawiający określając wymogi osoby w zakresie posiadanych uprawnień budowlanych, dopuszcza odpowiadające im uprawnienia, które zostały wydane na podstawie wcześniej obowiązujących przepisów oraz odpowiadające im uprawnienia wydane obywatelom państw Europejskiego Obszaru Gospodarczego oraz Konferencji Szwajcarskiej, z zastrzeżeniem art. 12a oraz innych przepisów ustawy Prawo budowlane (Dz.U. z 2013 r. poz. 1409 ze zm.) oraz ustawy o zasadach uznawania kwalifikacji zawodowych nabytych w państwach członkowskich Unii Europejskiej (Dz. U. z 2008 r. nr 63, poz. 394). • co najmniej 1 osobą posiadającą uprawnienia budowlane do kierowania robotami budowlanymi w specjalności instalacyjnej w zakresie sieci instalacji i urządzeń elektrycznych i elektroenergetycznych bez ograniczeń oraz posiadająca minimum 2-letnie doświadczenie w kierowaniu robotami budowlanymi. Osoba ta będzie pełniła funkcję kierownika robót w zakresie instalacji elektrycznych; W przypadku Wykonawców wspólnie ubiegających się o udzielenie zamówienia, wystarczy by powyższy warunek spełniał minimum jeden z Wykonawców, bądź aby warunek został przez Wykonawców spełniony łącznie. 7.4. Wykonawca, który polega na zdolnościach lub sytuacji innych podmiotów, musi udowodnić Zamawiającemu, że realizując zamówienie, będzie dysponował niezbędnymi zasobami tych podmiotów, w szczególności przedstawiając zobowiązanie tych podmiotów do oddania mu do dyspozycji niezbędnych zasobów na potrzeby realizacji zamówienia zgodnie z Załącznikiem Nr 9 (</w:t>
      </w:r>
      <w:proofErr w:type="spellStart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a,b,c</w:t>
      </w:r>
      <w:proofErr w:type="spellEnd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 do SIWZ. Zamawiający wymaga od wykonawców wskazania w ofercie lub we wniosku o dopuszczenie do udziału w postępowaniu imion i nazwisk osób wykonujących czynności przy realizacji zamówienia wraz z informacją o kwalifikacjach zawodowych lub doświadczeniu tych osób: Tak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264F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Zamawiający określa następujące warunki udziału w postępowaniu, o których mowa w pkt. 7.2.1. c): a) wiedza i doświadczenie Zamawiający uzna warunek za spełniony, jeżeli Wykonawca wykaże, że w ciągu 5 lat przed dniem wszczęcia postępowania o udzielenie zamówienia, a jeżeli okres prowadzenia działalności jest krótszy – w tym okresie, wykonał co najmniej 5 (pięć) robót budowlanych o podobnym charakterze co przedmiot zamówienia, tj. w zakresie prac renowacyjnych elewacji budynku, w obiekcie wpisanym do rejestru zabytków o wartości minimum 300.000,00 zł brutto każda. W przypadku Wykonawców 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 xml:space="preserve">wspólnie ubiegających się o udzielenie zamówienia, wystarczy by powyższy warunek spełniał minimum jeden z Wykonawców, bądź aby warunek został przez Wykonawców spełniony łącznie. b) potencjał kadrowy Wykonawca musi wskazać osobę (osoby), które będą uczestniczyć w realizacji zamówienia, legitymującej się kwalifikacjami zawodowymi i doświadczeniem odpowiednim do funkcji jakie zostaną im powierzone tj.: • co najmniej 1 osobą posiadającą uprawnienia budowlane do kierowania robotami budowlanymi w specjalności konstrukcyjno-budowlanej, bez ograniczeń oraz posiadającą co najmniej 2 - letnią praktykę zawodową na budowie przy zabytkach nieruchomych wpisanych do rejestru zabytków spełniającym poniższe wymagania: 1) Kierownik budowy – konserwator zabytków Samodzielne funkcje techniczne w budownictwie przy zabytkach nieruchomych wpisanych do rejestru zabytków mogą wykonywać osoby posiadające odpowiednie uprawnienia budowlane określone przepisami ustawy z dnia 7 lipca 1994 r. - Prawo budowlane (Dz. U. z 2010 r. Nr 243, poz. 1623, z </w:t>
      </w:r>
      <w:proofErr w:type="spellStart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późn</w:t>
      </w:r>
      <w:proofErr w:type="spellEnd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. zm.4)); 2) Kierować robotami budowlanymi przy zabytkach nieruchomych wpisanych do rejestru zabytków mogą osoby, które spełniają wymagania określone w ust. 1 oraz odbyły co najmniej 2-letnią praktykę zawodową na budowie przy zabytkach nieruchomych wpisanych do rejestru zabytków. Praktyka zawodowa powinna być udokumentowana i stanowić będzie podstawę dla Zamawiającego do uzyskania pozwolenia od Bydgoskiego Wojewódzkiego Konserwatora Zabytków na prowadzenie robót budowlanych przez Wykonawcę. UWAGA! Zamawiający określając wymogi osoby w zakresie posiadanych uprawnień budowlanych, dopuszcza odpowiadające im uprawnienia, które zostały wydane na podstawie wcześniej obowiązujących przepisów oraz odpowiadające im uprawnienia wydane obywatelom państw Europejskiego Obszaru Gospodarczego oraz Konferencji Szwajcarskiej, z zastrzeżeniem art. 12a oraz innych przepisów ustawy Prawo budowlane (Dz.U. z 2013 r. poz. 1409 ze zm.) oraz ustawy o zasadach uznawania kwalifikacji zawodowych nabytych w państwach członkowskich Unii Europejskiej (Dz. U. z 2008 r. nr 63, poz. 394). • co najmniej 1 osobą posiadającą uprawnienia budowlane do kierowania robotami budowlanymi w specjalności instalacyjnej w zakresie sieci instalacji i urządzeń elektrycznych i elektroenergetycznych bez ograniczeń oraz posiadająca minimum 2-letnie doświadczenie w kierowaniu robotami budowlanymi. Osoba ta będzie pełniła funkcję kierownika robót w zakresie instalacji elektrycznych; W przypadku Wykonawców wspólnie ubiegających się o udzielenie zamówienia, wystarczy by powyższy warunek spełniał minimum jeden z Wykonawców, bądź aby warunek został przez Wykonawców spełniony łącznie. 7.4. Wykonawca, który polega na zdolnościach lub sytuacji innych podmiotów, musi udowodnić Zamawiającemu, że realizując zamówienie, będzie dysponował niezbędnymi zasobami tych podmiotów, w szczególności przedstawiając zobowiązanie tych podmiotów do oddania mu do dyspozycji niezbędnych zasobów na potrzeby realizacji zamówienia zgodnie z Załącznikiem Nr 9 (</w:t>
      </w:r>
      <w:proofErr w:type="spellStart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a,b,c</w:t>
      </w:r>
      <w:proofErr w:type="spellEnd"/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 do SIWZ. Zamawiający wymaga od wykonawców wskazania w ofercie lub we wniosku o dopuszczenie do udziału w postępowaniu imion i nazwisk </w:t>
      </w: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osób wykonujących czynności przy realizacji zamówienia wraz z informacją o kwalifikacjach zawodowych lub doświadczeniu tych osób: Tak</w:t>
      </w:r>
    </w:p>
    <w:p w:rsidR="00E264FC" w:rsidRPr="00E264FC" w:rsidRDefault="00E264FC" w:rsidP="00E264F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264F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1E642D" w:rsidRDefault="001E642D">
      <w:bookmarkStart w:id="0" w:name="_GoBack"/>
      <w:bookmarkEnd w:id="0"/>
    </w:p>
    <w:sectPr w:rsidR="001E6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4FC"/>
    <w:rsid w:val="001E642D"/>
    <w:rsid w:val="00E2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45F233-EE8E-4B7C-A2A7-76455A57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0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83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8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46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83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53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54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0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1217</Words>
  <Characters>7303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2020-07-09T11:29:00Z</dcterms:created>
  <dcterms:modified xsi:type="dcterms:W3CDTF">2020-07-09T11:30:00Z</dcterms:modified>
</cp:coreProperties>
</file>