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E24" w:rsidRDefault="00077E24" w:rsidP="00A1371B">
      <w:pPr>
        <w:jc w:val="center"/>
        <w:rPr>
          <w:rFonts w:ascii="Tahoma" w:hAnsi="Tahoma" w:cs="Tahoma"/>
          <w:b/>
          <w:sz w:val="22"/>
          <w:szCs w:val="22"/>
        </w:rPr>
      </w:pPr>
      <w:bookmarkStart w:id="0" w:name="_GoBack"/>
      <w:bookmarkEnd w:id="0"/>
      <w:r w:rsidRPr="0083747E">
        <w:rPr>
          <w:rFonts w:ascii="Tahoma" w:hAnsi="Tahoma" w:cs="Tahoma"/>
          <w:b/>
          <w:sz w:val="22"/>
          <w:szCs w:val="22"/>
        </w:rPr>
        <w:t>SZCZEGÓŁOWY OPIS PRZEDMIOTU ZAMÓWIENIA</w:t>
      </w:r>
    </w:p>
    <w:p w:rsidR="0083747E" w:rsidRDefault="0083747E" w:rsidP="00A1371B">
      <w:pPr>
        <w:jc w:val="center"/>
        <w:rPr>
          <w:rFonts w:ascii="Tahoma" w:hAnsi="Tahoma" w:cs="Tahoma"/>
          <w:b/>
          <w:sz w:val="22"/>
          <w:szCs w:val="22"/>
        </w:rPr>
      </w:pPr>
    </w:p>
    <w:p w:rsidR="0017637C" w:rsidRPr="0083747E" w:rsidRDefault="0017637C" w:rsidP="0017637C">
      <w:pPr>
        <w:jc w:val="center"/>
        <w:rPr>
          <w:rFonts w:ascii="Tahoma" w:hAnsi="Tahoma" w:cs="Tahoma"/>
          <w:sz w:val="22"/>
          <w:szCs w:val="22"/>
        </w:rPr>
      </w:pPr>
    </w:p>
    <w:p w:rsidR="0017637C" w:rsidRPr="0083747E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1. INFORMACJE WSTĘPNE</w:t>
      </w:r>
    </w:p>
    <w:p w:rsidR="0017637C" w:rsidRPr="0083747E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</w:p>
    <w:p w:rsidR="0083747E" w:rsidRDefault="0017637C" w:rsidP="0083747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ascii="Tahoma" w:eastAsia="Calibri" w:hAnsi="Tahoma" w:cs="Tahoma"/>
          <w:sz w:val="22"/>
          <w:szCs w:val="22"/>
          <w:lang w:eastAsia="pl-PL"/>
        </w:rPr>
      </w:pPr>
      <w:r w:rsidRPr="0083747E">
        <w:rPr>
          <w:rFonts w:ascii="Tahoma" w:hAnsi="Tahoma" w:cs="Tahoma"/>
          <w:b/>
          <w:sz w:val="22"/>
          <w:szCs w:val="22"/>
        </w:rPr>
        <w:t xml:space="preserve"> </w:t>
      </w:r>
      <w:r w:rsidR="0083747E">
        <w:rPr>
          <w:rFonts w:ascii="Tahoma" w:hAnsi="Tahoma" w:cs="Tahoma"/>
          <w:b/>
          <w:sz w:val="22"/>
          <w:szCs w:val="22"/>
        </w:rPr>
        <w:tab/>
      </w:r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 xml:space="preserve">Przedmiotem zamówienia jest wykonanie robót budowlanych polegających na zmianie sposobu użytkowania pomieszczeń biurowo – laboratoryjnych na dydaktyczno – laboratoryjne w budynku przy ul. Al. Ossolińskich 12 w Bydgoszczy wraz z przebudową wewnętrznej infrastruktury technicznej (instalacji </w:t>
      </w:r>
      <w:r w:rsidR="003B177D" w:rsidRPr="0083747E">
        <w:rPr>
          <w:rFonts w:ascii="Tahoma" w:eastAsia="Calibri" w:hAnsi="Tahoma" w:cs="Tahoma"/>
          <w:sz w:val="22"/>
          <w:szCs w:val="22"/>
          <w:lang w:eastAsia="pl-PL"/>
        </w:rPr>
        <w:t>wod.-kan.</w:t>
      </w:r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>, instalacji elektrycznej)</w:t>
      </w:r>
      <w:r w:rsidR="0083747E">
        <w:rPr>
          <w:rFonts w:ascii="Tahoma" w:eastAsia="Calibri" w:hAnsi="Tahoma" w:cs="Tahoma"/>
          <w:sz w:val="22"/>
          <w:szCs w:val="22"/>
          <w:lang w:eastAsia="pl-PL"/>
        </w:rPr>
        <w:t xml:space="preserve"> i </w:t>
      </w:r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>robotami budowlanymi towarzyszącymi</w:t>
      </w:r>
      <w:r w:rsidR="0083747E">
        <w:rPr>
          <w:rFonts w:ascii="Tahoma" w:eastAsia="Calibri" w:hAnsi="Tahoma" w:cs="Tahoma"/>
          <w:sz w:val="22"/>
          <w:szCs w:val="22"/>
          <w:lang w:eastAsia="pl-PL"/>
        </w:rPr>
        <w:t>.</w:t>
      </w:r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 xml:space="preserve"> oraz uzyskanie pozwolenia n</w:t>
      </w:r>
      <w:r w:rsidR="0083747E">
        <w:rPr>
          <w:rFonts w:ascii="Tahoma" w:eastAsia="Calibri" w:hAnsi="Tahoma" w:cs="Tahoma"/>
          <w:sz w:val="22"/>
          <w:szCs w:val="22"/>
          <w:lang w:eastAsia="pl-PL"/>
        </w:rPr>
        <w:t>a użytkowanie obiektu.</w:t>
      </w:r>
    </w:p>
    <w:p w:rsidR="0083747E" w:rsidRDefault="0083747E" w:rsidP="0083747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ascii="Tahoma" w:eastAsia="Calibri" w:hAnsi="Tahoma" w:cs="Tahoma"/>
          <w:sz w:val="22"/>
          <w:szCs w:val="22"/>
          <w:lang w:eastAsia="pl-PL"/>
        </w:rPr>
      </w:pPr>
    </w:p>
    <w:p w:rsidR="001F5A8E" w:rsidRPr="0083747E" w:rsidRDefault="0017637C" w:rsidP="0083747E">
      <w:pPr>
        <w:suppressAutoHyphens w:val="0"/>
        <w:autoSpaceDE w:val="0"/>
        <w:autoSpaceDN w:val="0"/>
        <w:adjustRightInd w:val="0"/>
        <w:spacing w:line="276" w:lineRule="auto"/>
        <w:ind w:firstLine="708"/>
        <w:jc w:val="both"/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 xml:space="preserve"> </w:t>
      </w:r>
      <w:r w:rsidRPr="0083747E">
        <w:rPr>
          <w:rFonts w:ascii="Tahoma" w:hAnsi="Tahoma" w:cs="Tahoma"/>
          <w:sz w:val="22"/>
          <w:szCs w:val="22"/>
        </w:rPr>
        <w:t xml:space="preserve">Budynek przy </w:t>
      </w:r>
      <w:r w:rsidR="009935E8" w:rsidRPr="0083747E">
        <w:rPr>
          <w:rFonts w:ascii="Tahoma" w:hAnsi="Tahoma" w:cs="Tahoma"/>
          <w:sz w:val="22"/>
          <w:szCs w:val="22"/>
        </w:rPr>
        <w:t xml:space="preserve">Al. Ossolińskich </w:t>
      </w:r>
      <w:r w:rsidR="00322B0A" w:rsidRPr="0083747E">
        <w:rPr>
          <w:rFonts w:ascii="Tahoma" w:hAnsi="Tahoma" w:cs="Tahoma"/>
          <w:sz w:val="22"/>
          <w:szCs w:val="22"/>
        </w:rPr>
        <w:t xml:space="preserve">12 </w:t>
      </w:r>
      <w:r w:rsidR="009935E8" w:rsidRPr="0083747E">
        <w:rPr>
          <w:rFonts w:ascii="Tahoma" w:hAnsi="Tahoma" w:cs="Tahoma"/>
          <w:sz w:val="22"/>
          <w:szCs w:val="22"/>
        </w:rPr>
        <w:t xml:space="preserve">został </w:t>
      </w:r>
      <w:r w:rsidR="00322B0A" w:rsidRPr="0083747E">
        <w:rPr>
          <w:rFonts w:ascii="Tahoma" w:hAnsi="Tahoma" w:cs="Tahoma"/>
          <w:sz w:val="22"/>
          <w:szCs w:val="22"/>
        </w:rPr>
        <w:t xml:space="preserve">wybudowany w stylu secesyjnym i </w:t>
      </w:r>
      <w:r w:rsidR="009935E8" w:rsidRPr="0083747E">
        <w:rPr>
          <w:rFonts w:ascii="Tahoma" w:hAnsi="Tahoma" w:cs="Tahoma"/>
          <w:sz w:val="22"/>
          <w:szCs w:val="22"/>
        </w:rPr>
        <w:t xml:space="preserve">oddany do użytku 11.06.1906r.  </w:t>
      </w:r>
      <w:r w:rsidR="00AD234B" w:rsidRPr="0083747E">
        <w:rPr>
          <w:rFonts w:ascii="Tahoma" w:hAnsi="Tahoma" w:cs="Tahoma"/>
          <w:sz w:val="22"/>
          <w:szCs w:val="22"/>
        </w:rPr>
        <w:t xml:space="preserve">Jest zabytkiem wpisanym do rejestru zabytków nr A/314/1-8. </w:t>
      </w:r>
      <w:r w:rsidR="00322B0A" w:rsidRPr="0083747E">
        <w:rPr>
          <w:rFonts w:ascii="Tahoma" w:hAnsi="Tahoma" w:cs="Tahoma"/>
          <w:sz w:val="22"/>
          <w:szCs w:val="22"/>
        </w:rPr>
        <w:t xml:space="preserve">Obiekt jest budynkiem 4-kondygnacyjnym (3k.n. i 1k.p.), całkowicie podpiwniczonym. </w:t>
      </w:r>
      <w:r w:rsidR="004D4C97" w:rsidRPr="0083747E">
        <w:rPr>
          <w:rFonts w:ascii="Tahoma" w:hAnsi="Tahoma" w:cs="Tahoma"/>
          <w:sz w:val="22"/>
          <w:szCs w:val="22"/>
        </w:rPr>
        <w:t>Wykonany w konstrukcji tradycyjnej, murowanej. D</w:t>
      </w:r>
      <w:r w:rsidR="00322B0A" w:rsidRPr="0083747E">
        <w:rPr>
          <w:rFonts w:ascii="Tahoma" w:hAnsi="Tahoma" w:cs="Tahoma"/>
          <w:sz w:val="22"/>
          <w:szCs w:val="22"/>
        </w:rPr>
        <w:t>ach</w:t>
      </w:r>
      <w:r w:rsidR="004D4C97" w:rsidRPr="0083747E">
        <w:rPr>
          <w:rFonts w:ascii="Tahoma" w:hAnsi="Tahoma" w:cs="Tahoma"/>
          <w:sz w:val="22"/>
          <w:szCs w:val="22"/>
        </w:rPr>
        <w:t xml:space="preserve"> wielospadowy</w:t>
      </w:r>
      <w:r w:rsidR="009935E8" w:rsidRPr="0083747E">
        <w:rPr>
          <w:rFonts w:ascii="Tahoma" w:hAnsi="Tahoma" w:cs="Tahoma"/>
          <w:sz w:val="22"/>
          <w:szCs w:val="22"/>
        </w:rPr>
        <w:t>, kryty dachówką ceramiczną.</w:t>
      </w:r>
      <w:r w:rsidR="001E7F99" w:rsidRPr="0083747E">
        <w:rPr>
          <w:rFonts w:ascii="Tahoma" w:hAnsi="Tahoma" w:cs="Tahoma"/>
          <w:sz w:val="22"/>
          <w:szCs w:val="22"/>
        </w:rPr>
        <w:t xml:space="preserve"> </w:t>
      </w:r>
      <w:r w:rsidR="00AD234B" w:rsidRPr="0083747E">
        <w:rPr>
          <w:rFonts w:ascii="Tahoma" w:hAnsi="Tahoma" w:cs="Tahoma"/>
          <w:sz w:val="22"/>
          <w:szCs w:val="22"/>
        </w:rPr>
        <w:t>Część fundamentowa murów obłożona kamieniem.</w:t>
      </w:r>
    </w:p>
    <w:p w:rsidR="001F5A8E" w:rsidRPr="0083747E" w:rsidRDefault="001F5A8E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</w:p>
    <w:p w:rsidR="004E509C" w:rsidRPr="0083747E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2. PODSTAWOWE WSKA</w:t>
      </w:r>
      <w:r w:rsidR="00663022" w:rsidRPr="0083747E">
        <w:rPr>
          <w:rFonts w:ascii="Tahoma" w:hAnsi="Tahoma" w:cs="Tahoma"/>
          <w:b/>
          <w:sz w:val="22"/>
          <w:szCs w:val="22"/>
        </w:rPr>
        <w:t>Ź</w:t>
      </w:r>
      <w:r w:rsidRPr="0083747E">
        <w:rPr>
          <w:rFonts w:ascii="Tahoma" w:hAnsi="Tahoma" w:cs="Tahoma"/>
          <w:b/>
          <w:sz w:val="22"/>
          <w:szCs w:val="22"/>
        </w:rPr>
        <w:t xml:space="preserve">NIKI </w:t>
      </w:r>
    </w:p>
    <w:p w:rsidR="0017637C" w:rsidRPr="0083747E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 xml:space="preserve"> </w:t>
      </w:r>
    </w:p>
    <w:p w:rsidR="0017637C" w:rsidRPr="0083747E" w:rsidRDefault="00E15DC5" w:rsidP="0017637C">
      <w:pPr>
        <w:pStyle w:val="Nagwek1"/>
        <w:numPr>
          <w:ilvl w:val="0"/>
          <w:numId w:val="1"/>
        </w:numPr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>w</w:t>
      </w:r>
      <w:r w:rsidR="00A2043B" w:rsidRPr="0083747E">
        <w:rPr>
          <w:rFonts w:ascii="Tahoma" w:hAnsi="Tahoma" w:cs="Tahoma"/>
          <w:b w:val="0"/>
          <w:sz w:val="22"/>
          <w:szCs w:val="22"/>
        </w:rPr>
        <w:t xml:space="preserve">ysokość </w:t>
      </w:r>
      <w:r w:rsidR="009935E8" w:rsidRPr="0083747E">
        <w:rPr>
          <w:rFonts w:ascii="Tahoma" w:hAnsi="Tahoma" w:cs="Tahoma"/>
          <w:b w:val="0"/>
          <w:sz w:val="22"/>
          <w:szCs w:val="22"/>
        </w:rPr>
        <w:t>kalenicy nad terenem</w:t>
      </w:r>
      <w:r w:rsidR="00866DA1" w:rsidRPr="0083747E">
        <w:rPr>
          <w:rFonts w:ascii="Tahoma" w:hAnsi="Tahoma" w:cs="Tahoma"/>
          <w:b w:val="0"/>
          <w:sz w:val="22"/>
          <w:szCs w:val="22"/>
        </w:rPr>
        <w:t xml:space="preserve"> 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866DA1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862865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866DA1" w:rsidRPr="0083747E">
        <w:rPr>
          <w:rFonts w:ascii="Tahoma" w:hAnsi="Tahoma" w:cs="Tahoma"/>
          <w:b w:val="0"/>
          <w:sz w:val="22"/>
          <w:szCs w:val="22"/>
        </w:rPr>
        <w:t>20</w:t>
      </w:r>
      <w:r w:rsidR="001E7F99" w:rsidRPr="0083747E">
        <w:rPr>
          <w:rFonts w:ascii="Tahoma" w:hAnsi="Tahoma" w:cs="Tahoma"/>
          <w:b w:val="0"/>
          <w:sz w:val="22"/>
          <w:szCs w:val="22"/>
        </w:rPr>
        <w:t>,</w:t>
      </w:r>
      <w:r w:rsidR="00866DA1" w:rsidRPr="0083747E">
        <w:rPr>
          <w:rFonts w:ascii="Tahoma" w:hAnsi="Tahoma" w:cs="Tahoma"/>
          <w:b w:val="0"/>
          <w:sz w:val="22"/>
          <w:szCs w:val="22"/>
        </w:rPr>
        <w:t>58m</w:t>
      </w:r>
    </w:p>
    <w:p w:rsidR="0017637C" w:rsidRPr="0083747E" w:rsidRDefault="00866DA1" w:rsidP="0017637C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 xml:space="preserve">powierzchnia zabudowy           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 </w:t>
      </w:r>
      <w:r w:rsidRPr="0083747E">
        <w:rPr>
          <w:rFonts w:ascii="Tahoma" w:hAnsi="Tahoma" w:cs="Tahoma"/>
          <w:b w:val="0"/>
          <w:sz w:val="22"/>
          <w:szCs w:val="22"/>
        </w:rPr>
        <w:t xml:space="preserve"> 586,30m2          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 </w:t>
      </w:r>
    </w:p>
    <w:p w:rsidR="009935E8" w:rsidRPr="0083747E" w:rsidRDefault="00E15DC5" w:rsidP="009935E8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 xml:space="preserve">powierzchnia </w:t>
      </w:r>
      <w:r w:rsidR="00866DA1" w:rsidRPr="0083747E">
        <w:rPr>
          <w:rFonts w:ascii="Tahoma" w:hAnsi="Tahoma" w:cs="Tahoma"/>
          <w:b w:val="0"/>
          <w:sz w:val="22"/>
          <w:szCs w:val="22"/>
        </w:rPr>
        <w:t>całkowita netto     1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866DA1" w:rsidRPr="0083747E">
        <w:rPr>
          <w:rFonts w:ascii="Tahoma" w:hAnsi="Tahoma" w:cs="Tahoma"/>
          <w:b w:val="0"/>
          <w:sz w:val="22"/>
          <w:szCs w:val="22"/>
        </w:rPr>
        <w:t>499,70m2</w:t>
      </w:r>
    </w:p>
    <w:p w:rsidR="00866DA1" w:rsidRPr="0083747E" w:rsidRDefault="00866DA1" w:rsidP="00866DA1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 xml:space="preserve">powierzchnia użytkowa           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Pr="0083747E">
        <w:rPr>
          <w:rFonts w:ascii="Tahoma" w:hAnsi="Tahoma" w:cs="Tahoma"/>
          <w:b w:val="0"/>
          <w:sz w:val="22"/>
          <w:szCs w:val="22"/>
        </w:rPr>
        <w:t>1 136,40m2</w:t>
      </w:r>
    </w:p>
    <w:p w:rsidR="00866DA1" w:rsidRPr="0083747E" w:rsidRDefault="00866DA1" w:rsidP="00866DA1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>kubatura brutto                       9 711,00m3</w:t>
      </w:r>
    </w:p>
    <w:p w:rsidR="004E509C" w:rsidRPr="0083747E" w:rsidRDefault="004E509C" w:rsidP="004E509C">
      <w:pPr>
        <w:pStyle w:val="Tekstpodstawowy"/>
        <w:rPr>
          <w:rFonts w:ascii="Tahoma" w:hAnsi="Tahoma" w:cs="Tahoma"/>
          <w:sz w:val="22"/>
          <w:szCs w:val="22"/>
        </w:rPr>
      </w:pPr>
    </w:p>
    <w:p w:rsidR="0017637C" w:rsidRPr="0083747E" w:rsidRDefault="0017637C" w:rsidP="0017637C">
      <w:pPr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3.</w:t>
      </w:r>
      <w:r w:rsidRPr="0083747E">
        <w:rPr>
          <w:rFonts w:ascii="Tahoma" w:hAnsi="Tahoma" w:cs="Tahoma"/>
          <w:sz w:val="22"/>
          <w:szCs w:val="22"/>
        </w:rPr>
        <w:t xml:space="preserve"> </w:t>
      </w:r>
      <w:r w:rsidRPr="0083747E">
        <w:rPr>
          <w:rFonts w:ascii="Tahoma" w:hAnsi="Tahoma" w:cs="Tahoma"/>
          <w:b/>
          <w:sz w:val="22"/>
          <w:szCs w:val="22"/>
        </w:rPr>
        <w:t>PRZEDMIOT  ZAMÓWIENIA</w:t>
      </w:r>
      <w:r w:rsidRPr="0083747E">
        <w:rPr>
          <w:rFonts w:ascii="Tahoma" w:hAnsi="Tahoma" w:cs="Tahoma"/>
          <w:sz w:val="22"/>
          <w:szCs w:val="22"/>
        </w:rPr>
        <w:t xml:space="preserve">   </w:t>
      </w:r>
    </w:p>
    <w:p w:rsidR="009A6265" w:rsidRPr="0083747E" w:rsidRDefault="009A6265" w:rsidP="0017637C">
      <w:pPr>
        <w:rPr>
          <w:rFonts w:ascii="Tahoma" w:hAnsi="Tahoma" w:cs="Tahoma"/>
          <w:sz w:val="22"/>
          <w:szCs w:val="22"/>
        </w:rPr>
      </w:pPr>
    </w:p>
    <w:p w:rsidR="009A6265" w:rsidRPr="0083747E" w:rsidRDefault="00185BD5" w:rsidP="00654A1D">
      <w:pPr>
        <w:pStyle w:val="Akapitzlist"/>
        <w:ind w:left="142"/>
        <w:rPr>
          <w:rFonts w:ascii="Tahoma" w:hAnsi="Tahoma" w:cs="Tahoma"/>
        </w:rPr>
      </w:pPr>
      <w:r w:rsidRPr="0083747E">
        <w:rPr>
          <w:rFonts w:ascii="Tahoma" w:hAnsi="Tahoma" w:cs="Tahoma"/>
        </w:rPr>
        <w:t>Przedmiotem zamów</w:t>
      </w:r>
      <w:r w:rsidR="00AD234B" w:rsidRPr="0083747E">
        <w:rPr>
          <w:rFonts w:ascii="Tahoma" w:hAnsi="Tahoma" w:cs="Tahoma"/>
        </w:rPr>
        <w:t xml:space="preserve">ienia objęty jest zakres robót z </w:t>
      </w:r>
      <w:r w:rsidRPr="0083747E">
        <w:rPr>
          <w:rFonts w:ascii="Tahoma" w:hAnsi="Tahoma" w:cs="Tahoma"/>
        </w:rPr>
        <w:t>projekt</w:t>
      </w:r>
      <w:r w:rsidR="00AD234B" w:rsidRPr="0083747E">
        <w:rPr>
          <w:rFonts w:ascii="Tahoma" w:hAnsi="Tahoma" w:cs="Tahoma"/>
        </w:rPr>
        <w:t>u</w:t>
      </w:r>
      <w:r w:rsidRPr="0083747E">
        <w:rPr>
          <w:rFonts w:ascii="Tahoma" w:hAnsi="Tahoma" w:cs="Tahoma"/>
        </w:rPr>
        <w:t xml:space="preserve"> z dnia 18.</w:t>
      </w:r>
      <w:r w:rsidR="00AE0C96" w:rsidRPr="0083747E">
        <w:rPr>
          <w:rFonts w:ascii="Tahoma" w:hAnsi="Tahoma" w:cs="Tahoma"/>
        </w:rPr>
        <w:t>0</w:t>
      </w:r>
      <w:r w:rsidRPr="0083747E">
        <w:rPr>
          <w:rFonts w:ascii="Tahoma" w:hAnsi="Tahoma" w:cs="Tahoma"/>
        </w:rPr>
        <w:t>1.2018</w:t>
      </w:r>
      <w:r w:rsidR="00AD234B" w:rsidRPr="0083747E">
        <w:rPr>
          <w:rFonts w:ascii="Tahoma" w:hAnsi="Tahoma" w:cs="Tahoma"/>
        </w:rPr>
        <w:t xml:space="preserve"> </w:t>
      </w:r>
      <w:r w:rsidRPr="0083747E">
        <w:rPr>
          <w:rFonts w:ascii="Tahoma" w:hAnsi="Tahoma" w:cs="Tahoma"/>
        </w:rPr>
        <w:t>r</w:t>
      </w:r>
      <w:r w:rsidR="00AD234B" w:rsidRPr="0083747E">
        <w:rPr>
          <w:rFonts w:ascii="Tahoma" w:hAnsi="Tahoma" w:cs="Tahoma"/>
        </w:rPr>
        <w:t>.</w:t>
      </w:r>
      <w:r w:rsidRPr="0083747E">
        <w:rPr>
          <w:rFonts w:ascii="Tahoma" w:hAnsi="Tahoma" w:cs="Tahoma"/>
        </w:rPr>
        <w:t xml:space="preserve"> przy </w:t>
      </w:r>
      <w:r w:rsidR="00AD234B" w:rsidRPr="0083747E">
        <w:rPr>
          <w:rFonts w:ascii="Tahoma" w:hAnsi="Tahoma" w:cs="Tahoma"/>
        </w:rPr>
        <w:t xml:space="preserve">jednoczesnym </w:t>
      </w:r>
      <w:r w:rsidRPr="0083747E">
        <w:rPr>
          <w:rFonts w:ascii="Tahoma" w:hAnsi="Tahoma" w:cs="Tahoma"/>
        </w:rPr>
        <w:t xml:space="preserve">uwzględnieniu projektu podstawowego z </w:t>
      </w:r>
      <w:r w:rsidR="00AD234B" w:rsidRPr="0083747E">
        <w:rPr>
          <w:rFonts w:ascii="Tahoma" w:hAnsi="Tahoma" w:cs="Tahoma"/>
        </w:rPr>
        <w:t>dnia 10.08.</w:t>
      </w:r>
      <w:r w:rsidRPr="0083747E">
        <w:rPr>
          <w:rFonts w:ascii="Tahoma" w:hAnsi="Tahoma" w:cs="Tahoma"/>
        </w:rPr>
        <w:t>2005</w:t>
      </w:r>
      <w:r w:rsidR="00AD234B" w:rsidRPr="0083747E">
        <w:rPr>
          <w:rFonts w:ascii="Tahoma" w:hAnsi="Tahoma" w:cs="Tahoma"/>
        </w:rPr>
        <w:t xml:space="preserve"> </w:t>
      </w:r>
      <w:r w:rsidRPr="0083747E">
        <w:rPr>
          <w:rFonts w:ascii="Tahoma" w:hAnsi="Tahoma" w:cs="Tahoma"/>
        </w:rPr>
        <w:t>r.</w:t>
      </w:r>
      <w:r w:rsidR="00AE0C96" w:rsidRPr="0083747E">
        <w:rPr>
          <w:rFonts w:ascii="Tahoma" w:hAnsi="Tahoma" w:cs="Tahoma"/>
        </w:rPr>
        <w:t xml:space="preserve"> </w:t>
      </w:r>
    </w:p>
    <w:tbl>
      <w:tblPr>
        <w:tblStyle w:val="Tabela-Siatka"/>
        <w:tblW w:w="9765" w:type="dxa"/>
        <w:tblInd w:w="250" w:type="dxa"/>
        <w:tblLook w:val="04A0" w:firstRow="1" w:lastRow="0" w:firstColumn="1" w:lastColumn="0" w:noHBand="0" w:noVBand="1"/>
      </w:tblPr>
      <w:tblGrid>
        <w:gridCol w:w="9524"/>
        <w:gridCol w:w="241"/>
      </w:tblGrid>
      <w:tr w:rsidR="00512C67" w:rsidRPr="0083747E" w:rsidTr="008B3AC8">
        <w:tc>
          <w:tcPr>
            <w:tcW w:w="9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7BD1" w:rsidRPr="0083747E" w:rsidRDefault="0017637C" w:rsidP="00FF45A5">
            <w:pPr>
              <w:spacing w:line="240" w:lineRule="auto"/>
              <w:rPr>
                <w:rFonts w:ascii="Tahoma" w:hAnsi="Tahoma" w:cs="Tahoma"/>
                <w:b/>
                <w:sz w:val="22"/>
              </w:rPr>
            </w:pPr>
            <w:r w:rsidRPr="0083747E">
              <w:rPr>
                <w:rFonts w:ascii="Tahoma" w:hAnsi="Tahoma" w:cs="Tahoma"/>
                <w:sz w:val="22"/>
              </w:rPr>
              <w:t xml:space="preserve"> </w:t>
            </w:r>
            <w:r w:rsidRPr="0083747E">
              <w:rPr>
                <w:rFonts w:ascii="Tahoma" w:hAnsi="Tahoma" w:cs="Tahoma"/>
                <w:b/>
                <w:sz w:val="22"/>
              </w:rPr>
              <w:t>3.1</w:t>
            </w:r>
            <w:r w:rsidR="00654A1D" w:rsidRPr="0083747E">
              <w:rPr>
                <w:rFonts w:ascii="Tahoma" w:hAnsi="Tahoma" w:cs="Tahoma"/>
                <w:b/>
                <w:sz w:val="22"/>
              </w:rPr>
              <w:t xml:space="preserve">  </w:t>
            </w:r>
            <w:r w:rsidR="00E15DC5" w:rsidRPr="0083747E">
              <w:rPr>
                <w:rFonts w:ascii="Tahoma" w:hAnsi="Tahoma" w:cs="Tahoma"/>
                <w:b/>
                <w:sz w:val="22"/>
              </w:rPr>
              <w:t>Roboty budowlane</w:t>
            </w:r>
            <w:r w:rsidR="00AD234B" w:rsidRPr="0083747E">
              <w:rPr>
                <w:rFonts w:ascii="Tahoma" w:hAnsi="Tahoma" w:cs="Tahoma"/>
                <w:b/>
                <w:sz w:val="22"/>
              </w:rPr>
              <w:t>:</w:t>
            </w:r>
          </w:p>
          <w:p w:rsidR="00E15DC5" w:rsidRPr="0083747E" w:rsidRDefault="00E15DC5" w:rsidP="00FF45A5">
            <w:pPr>
              <w:spacing w:line="240" w:lineRule="auto"/>
              <w:rPr>
                <w:rFonts w:ascii="Tahoma" w:hAnsi="Tahoma" w:cs="Tahoma"/>
                <w:sz w:val="22"/>
              </w:rPr>
            </w:pPr>
          </w:p>
          <w:p w:rsidR="009A59AC" w:rsidRDefault="00FB3A57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częściowa zmiana sposobu wen</w:t>
            </w:r>
            <w:r w:rsidR="00AD234B" w:rsidRPr="0083747E">
              <w:rPr>
                <w:rFonts w:ascii="Tahoma" w:hAnsi="Tahoma" w:cs="Tahoma"/>
              </w:rPr>
              <w:t xml:space="preserve">tylowania pomieszczeń wg opisu </w:t>
            </w:r>
            <w:r w:rsidRPr="0083747E">
              <w:rPr>
                <w:rFonts w:ascii="Tahoma" w:hAnsi="Tahoma" w:cs="Tahoma"/>
              </w:rPr>
              <w:t>pkt 5.1 projektu</w:t>
            </w:r>
            <w:r w:rsidR="001F7827" w:rsidRPr="0083747E">
              <w:rPr>
                <w:rFonts w:ascii="Tahoma" w:hAnsi="Tahoma" w:cs="Tahoma"/>
              </w:rPr>
              <w:t xml:space="preserve">  z 18.01.2018</w:t>
            </w:r>
            <w:r w:rsidR="00AD234B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C1FA2">
              <w:rPr>
                <w:rFonts w:ascii="Tahoma" w:hAnsi="Tahoma" w:cs="Tahoma"/>
              </w:rPr>
              <w:t>:</w:t>
            </w:r>
          </w:p>
          <w:p w:rsidR="00FC1FA2" w:rsidRDefault="00FC1FA2" w:rsidP="00FC1FA2">
            <w:pPr>
              <w:pStyle w:val="Akapitzlist"/>
              <w:numPr>
                <w:ilvl w:val="0"/>
                <w:numId w:val="9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wyprowadzenie 2 szt kanałów wentylacyjnych istniejących , zakończonych na poddaszu ponad połać dachową</w:t>
            </w:r>
            <w:r w:rsidR="004C1089">
              <w:rPr>
                <w:rFonts w:ascii="Tahoma" w:hAnsi="Tahoma" w:cs="Tahoma"/>
              </w:rPr>
              <w:t>. Kominy zakończone zostaną blaszanymi nasadami wykonanymi na wzór istniejących</w:t>
            </w:r>
          </w:p>
          <w:p w:rsidR="00FC1FA2" w:rsidRDefault="00FC1FA2" w:rsidP="00FC1FA2">
            <w:pPr>
              <w:pStyle w:val="Akapitzlist"/>
              <w:numPr>
                <w:ilvl w:val="0"/>
                <w:numId w:val="9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zaślepienie </w:t>
            </w:r>
            <w:r w:rsidR="004C1089">
              <w:rPr>
                <w:rFonts w:ascii="Tahoma" w:hAnsi="Tahoma" w:cs="Tahoma"/>
              </w:rPr>
              <w:t xml:space="preserve">pozostałych, </w:t>
            </w:r>
            <w:r>
              <w:rPr>
                <w:rFonts w:ascii="Tahoma" w:hAnsi="Tahoma" w:cs="Tahoma"/>
              </w:rPr>
              <w:t xml:space="preserve">istniejących </w:t>
            </w:r>
            <w:r w:rsidR="004C1089">
              <w:rPr>
                <w:rFonts w:ascii="Tahoma" w:hAnsi="Tahoma" w:cs="Tahoma"/>
              </w:rPr>
              <w:t>kominów na poddaszu</w:t>
            </w:r>
          </w:p>
          <w:p w:rsidR="004C1089" w:rsidRPr="0083747E" w:rsidRDefault="004C1089" w:rsidP="00FC1FA2">
            <w:pPr>
              <w:pStyle w:val="Akapitzlist"/>
              <w:numPr>
                <w:ilvl w:val="0"/>
                <w:numId w:val="9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wykonanie otworów rewizyjnych w istniejących kominach  na poddaszu na wysokości 65-90cm od poziomu podłogi poddasza. Otwory zamknięte zostaną szczelnymi drzwiczkami o odporności ogniowej EIS 60</w:t>
            </w:r>
          </w:p>
          <w:p w:rsidR="008B3AC8" w:rsidRPr="0083747E" w:rsidRDefault="00FB3A57" w:rsidP="008B3AC8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zmiany funkcjonalne w </w:t>
            </w:r>
            <w:r w:rsidRPr="00A86EA9">
              <w:rPr>
                <w:rFonts w:ascii="Tahoma" w:hAnsi="Tahoma" w:cs="Tahoma"/>
                <w:b/>
              </w:rPr>
              <w:t>suterenie</w:t>
            </w:r>
            <w:r w:rsidRPr="0083747E">
              <w:rPr>
                <w:rFonts w:ascii="Tahoma" w:hAnsi="Tahoma" w:cs="Tahoma"/>
              </w:rPr>
              <w:t xml:space="preserve"> pkt 5.2 projektu</w:t>
            </w:r>
            <w:r w:rsidR="008B3AC8" w:rsidRPr="0083747E">
              <w:rPr>
                <w:rFonts w:ascii="Tahoma" w:hAnsi="Tahoma" w:cs="Tahoma"/>
              </w:rPr>
              <w:t xml:space="preserve"> z 18.01.2018</w:t>
            </w:r>
            <w:r w:rsidR="00AD234B" w:rsidRPr="0083747E">
              <w:rPr>
                <w:rFonts w:ascii="Tahoma" w:hAnsi="Tahoma" w:cs="Tahoma"/>
              </w:rPr>
              <w:t xml:space="preserve"> </w:t>
            </w:r>
            <w:r w:rsidR="008B3AC8" w:rsidRPr="0083747E">
              <w:rPr>
                <w:rFonts w:ascii="Tahoma" w:hAnsi="Tahoma" w:cs="Tahoma"/>
              </w:rPr>
              <w:t>r</w:t>
            </w:r>
            <w:r w:rsidR="00AD234B" w:rsidRPr="0083747E">
              <w:rPr>
                <w:rFonts w:ascii="Tahoma" w:hAnsi="Tahoma" w:cs="Tahoma"/>
              </w:rPr>
              <w:t>.</w:t>
            </w:r>
            <w:r w:rsidR="00534764" w:rsidRPr="0083747E">
              <w:rPr>
                <w:rFonts w:ascii="Tahoma" w:hAnsi="Tahoma" w:cs="Tahoma"/>
              </w:rPr>
              <w:t xml:space="preserve"> (część robót została wykonana w terminie wcześniejszym). Do wykonania pozostało:</w:t>
            </w:r>
          </w:p>
          <w:p w:rsidR="00534764" w:rsidRPr="0083747E" w:rsidRDefault="00534764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zabudowa wejścia do klatki schodowej pom 0/13 w wykonaniu ppoż.</w:t>
            </w:r>
          </w:p>
          <w:p w:rsidR="00534764" w:rsidRPr="0083747E" w:rsidRDefault="00534764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zamurowanie otworu drzwiowego z klatki schodowej do pomieszczenia magazynu podręcznego 0/20</w:t>
            </w:r>
          </w:p>
          <w:p w:rsidR="00534764" w:rsidRPr="0083747E" w:rsidRDefault="00534764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lastRenderedPageBreak/>
              <w:t>roboty wykończeniowe w pom. 0/20 (</w:t>
            </w:r>
            <w:r w:rsidR="00C0628B" w:rsidRPr="0083747E">
              <w:rPr>
                <w:rFonts w:ascii="Tahoma" w:hAnsi="Tahoma" w:cs="Tahoma"/>
              </w:rPr>
              <w:t>uzupełnienie podkładu pod posadzkę, ułożenie gresu na posadzce</w:t>
            </w:r>
            <w:r w:rsidRPr="0083747E">
              <w:rPr>
                <w:rFonts w:ascii="Tahoma" w:hAnsi="Tahoma" w:cs="Tahoma"/>
              </w:rPr>
              <w:t xml:space="preserve">, roboty malarskie) </w:t>
            </w:r>
          </w:p>
          <w:p w:rsidR="00C0628B" w:rsidRDefault="00C0628B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rozbiórka ścianek w pom. 0/6; wykonanie drabinki w pom. </w:t>
            </w:r>
            <w:r w:rsidR="00791B16" w:rsidRPr="0083747E">
              <w:rPr>
                <w:rFonts w:ascii="Tahoma" w:hAnsi="Tahoma" w:cs="Tahoma"/>
              </w:rPr>
              <w:t>wodomierza; wykonanie</w:t>
            </w:r>
            <w:r w:rsidRPr="0083747E">
              <w:rPr>
                <w:rFonts w:ascii="Tahoma" w:hAnsi="Tahoma" w:cs="Tahoma"/>
              </w:rPr>
              <w:t xml:space="preserve"> klapy zamykającej nad pom. wodomierza</w:t>
            </w:r>
            <w:r w:rsidR="00013620" w:rsidRPr="0083747E">
              <w:rPr>
                <w:rFonts w:ascii="Tahoma" w:hAnsi="Tahoma" w:cs="Tahoma"/>
              </w:rPr>
              <w:t xml:space="preserve"> </w:t>
            </w:r>
            <w:r w:rsidRPr="0083747E">
              <w:rPr>
                <w:rFonts w:ascii="Tahoma" w:hAnsi="Tahoma" w:cs="Tahoma"/>
              </w:rPr>
              <w:t>(w poziomie posadzki wentylatorni); uzupełnienie posadzki po przekuciach,</w:t>
            </w:r>
            <w:r w:rsidR="00013620" w:rsidRPr="0083747E">
              <w:rPr>
                <w:rFonts w:ascii="Tahoma" w:hAnsi="Tahoma" w:cs="Tahoma"/>
              </w:rPr>
              <w:t xml:space="preserve"> </w:t>
            </w:r>
            <w:r w:rsidRPr="0083747E">
              <w:rPr>
                <w:rFonts w:ascii="Tahoma" w:hAnsi="Tahoma" w:cs="Tahoma"/>
              </w:rPr>
              <w:t xml:space="preserve">rozbiórkach </w:t>
            </w:r>
            <w:r w:rsidR="00791B16" w:rsidRPr="0083747E">
              <w:rPr>
                <w:rFonts w:ascii="Tahoma" w:hAnsi="Tahoma" w:cs="Tahoma"/>
              </w:rPr>
              <w:t>ścianek; ułożenie</w:t>
            </w:r>
            <w:r w:rsidRPr="0083747E">
              <w:rPr>
                <w:rFonts w:ascii="Tahoma" w:hAnsi="Tahoma" w:cs="Tahoma"/>
              </w:rPr>
              <w:t xml:space="preserve"> gresów na posadzce z cokolikiem, obudowa pionu wentylacyjnego płyta g-k na ruszcie, naprawa tynków ścian i sufitu, malowanie tynków ścian i sufitu</w:t>
            </w:r>
            <w:r w:rsidR="00013620" w:rsidRPr="0083747E">
              <w:rPr>
                <w:rFonts w:ascii="Tahoma" w:hAnsi="Tahoma" w:cs="Tahoma"/>
              </w:rPr>
              <w:t>,</w:t>
            </w:r>
          </w:p>
          <w:p w:rsidR="00806ABD" w:rsidRPr="007F05CD" w:rsidRDefault="00806ABD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7F05CD">
              <w:rPr>
                <w:rFonts w:ascii="Tahoma" w:hAnsi="Tahoma" w:cs="Tahoma"/>
              </w:rPr>
              <w:t>wydzielenie stropu w wentylatorni o odporności ogniowej REI60</w:t>
            </w:r>
            <w:r w:rsidR="00E26132" w:rsidRPr="007F05CD">
              <w:rPr>
                <w:rFonts w:ascii="Tahoma" w:hAnsi="Tahoma" w:cs="Tahoma"/>
              </w:rPr>
              <w:t xml:space="preserve"> (zabezpieczenie ppoż.  stopek belek stalowych )</w:t>
            </w:r>
            <w:r w:rsidR="007F05CD" w:rsidRPr="007F05CD">
              <w:rPr>
                <w:rFonts w:ascii="Tahoma" w:hAnsi="Tahoma" w:cs="Tahoma"/>
              </w:rPr>
              <w:t xml:space="preserve"> w pom. 0/6</w:t>
            </w:r>
          </w:p>
          <w:p w:rsidR="00791B16" w:rsidRDefault="00791B16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ułożenie nowej posadzki z gresu</w:t>
            </w:r>
            <w:r w:rsidR="00024766" w:rsidRPr="0083747E">
              <w:rPr>
                <w:rFonts w:ascii="Tahoma" w:hAnsi="Tahoma" w:cs="Tahoma"/>
              </w:rPr>
              <w:t xml:space="preserve"> z cokolikiem</w:t>
            </w:r>
            <w:r w:rsidRPr="0083747E">
              <w:rPr>
                <w:rFonts w:ascii="Tahoma" w:hAnsi="Tahoma" w:cs="Tahoma"/>
              </w:rPr>
              <w:t>, roboty malarskie ścian i sufitu</w:t>
            </w:r>
            <w:r w:rsidR="00024766" w:rsidRPr="0083747E">
              <w:rPr>
                <w:rFonts w:ascii="Tahoma" w:hAnsi="Tahoma" w:cs="Tahoma"/>
              </w:rPr>
              <w:t xml:space="preserve"> pom.0/24</w:t>
            </w:r>
            <w:r w:rsidR="007F05CD">
              <w:rPr>
                <w:rFonts w:ascii="Tahoma" w:hAnsi="Tahoma" w:cs="Tahoma"/>
              </w:rPr>
              <w:t xml:space="preserve"> </w:t>
            </w:r>
          </w:p>
          <w:p w:rsidR="00A74D7E" w:rsidRDefault="00A74D7E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demontaż starych drzwi do pom. 0/24 , wstawienie nowych drzwi </w:t>
            </w:r>
            <w:r w:rsidR="007F05CD">
              <w:rPr>
                <w:rFonts w:ascii="Tahoma" w:hAnsi="Tahoma" w:cs="Tahoma"/>
              </w:rPr>
              <w:t>ppoż.</w:t>
            </w:r>
            <w:r>
              <w:rPr>
                <w:rFonts w:ascii="Tahoma" w:hAnsi="Tahoma" w:cs="Tahoma"/>
              </w:rPr>
              <w:t xml:space="preserve"> EI30 w nową, uzupełnioną po rozbiórce ściankę</w:t>
            </w:r>
          </w:p>
          <w:p w:rsidR="00A7661B" w:rsidRDefault="00A7661B" w:rsidP="00A7661B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wykonanie odpowiednich przeróbek w zamontowanych drzwiach ppoż. w ściance oddzielenia ppoż., aby drzwi spełniały funkcję dymoszczelności  EIS 30</w:t>
            </w:r>
          </w:p>
          <w:p w:rsidR="00A7661B" w:rsidRDefault="00A7661B" w:rsidP="00E26132">
            <w:pPr>
              <w:pStyle w:val="Akapitzlist"/>
              <w:spacing w:after="0" w:line="240" w:lineRule="auto"/>
              <w:ind w:left="1440"/>
              <w:rPr>
                <w:rFonts w:ascii="Tahoma" w:hAnsi="Tahoma" w:cs="Tahoma"/>
              </w:rPr>
            </w:pPr>
          </w:p>
          <w:p w:rsidR="002D2657" w:rsidRPr="0083747E" w:rsidRDefault="002D2657" w:rsidP="00A7661B">
            <w:pPr>
              <w:pStyle w:val="Akapitzlist"/>
              <w:spacing w:after="0" w:line="240" w:lineRule="auto"/>
              <w:ind w:left="1440"/>
              <w:rPr>
                <w:rFonts w:ascii="Tahoma" w:hAnsi="Tahoma" w:cs="Tahoma"/>
              </w:rPr>
            </w:pPr>
          </w:p>
          <w:p w:rsidR="00532F8B" w:rsidRPr="0083747E" w:rsidRDefault="00532F8B" w:rsidP="00532F8B">
            <w:pPr>
              <w:pStyle w:val="Akapitzlist"/>
              <w:spacing w:after="0" w:line="240" w:lineRule="auto"/>
              <w:ind w:left="1440"/>
              <w:rPr>
                <w:rFonts w:ascii="Tahoma" w:hAnsi="Tahoma" w:cs="Tahoma"/>
                <w:color w:val="FF0000"/>
              </w:rPr>
            </w:pPr>
          </w:p>
          <w:p w:rsidR="00FB3A57" w:rsidRDefault="00FB3A57" w:rsidP="00FB3A57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zmiany funkcjonalne na </w:t>
            </w:r>
            <w:r w:rsidRPr="00A86EA9">
              <w:rPr>
                <w:rFonts w:ascii="Tahoma" w:hAnsi="Tahoma" w:cs="Tahoma"/>
                <w:b/>
              </w:rPr>
              <w:t>parterze</w:t>
            </w:r>
            <w:r w:rsidRPr="0083747E">
              <w:rPr>
                <w:rFonts w:ascii="Tahoma" w:hAnsi="Tahoma" w:cs="Tahoma"/>
              </w:rPr>
              <w:t xml:space="preserve"> pkt 5.3 projektu</w:t>
            </w:r>
            <w:r w:rsidR="001F7827" w:rsidRPr="0083747E">
              <w:rPr>
                <w:rFonts w:ascii="Tahoma" w:hAnsi="Tahoma" w:cs="Tahoma"/>
              </w:rPr>
              <w:t xml:space="preserve">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  <w:r w:rsidR="002728AA" w:rsidRPr="0083747E">
              <w:rPr>
                <w:rFonts w:ascii="Tahoma" w:hAnsi="Tahoma" w:cs="Tahoma"/>
              </w:rPr>
              <w:t>, zabudowa ppoż. klatki schodowej zabiegowej w pom.1/16</w:t>
            </w:r>
          </w:p>
          <w:p w:rsidR="00B51D90" w:rsidRDefault="00B51D90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pom. nr 1/</w:t>
            </w:r>
            <w:r w:rsidR="008A2FC6">
              <w:rPr>
                <w:rFonts w:ascii="Tahoma" w:hAnsi="Tahoma" w:cs="Tahoma"/>
              </w:rPr>
              <w:t>3</w:t>
            </w:r>
            <w:r>
              <w:rPr>
                <w:rFonts w:ascii="Tahoma" w:hAnsi="Tahoma" w:cs="Tahoma"/>
              </w:rPr>
              <w:t xml:space="preserve"> - wykonanie nowej ścianki i osadzenie w niej drzwi D2</w:t>
            </w:r>
            <w:r w:rsidR="008A2FC6">
              <w:rPr>
                <w:rFonts w:ascii="Tahoma" w:hAnsi="Tahoma" w:cs="Tahoma"/>
              </w:rPr>
              <w:t xml:space="preserve">, ułożenie płytek gres na posadzce z </w:t>
            </w:r>
            <w:r w:rsidR="002D2657">
              <w:rPr>
                <w:rFonts w:ascii="Tahoma" w:hAnsi="Tahoma" w:cs="Tahoma"/>
              </w:rPr>
              <w:t>cokolikiem, roboty malarskie w pom.1/3 i 1/4</w:t>
            </w:r>
          </w:p>
          <w:p w:rsidR="00050723" w:rsidRDefault="00B51D90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pom. 1/15  - przebudowa istniejącej </w:t>
            </w:r>
            <w:r w:rsidR="00050723">
              <w:rPr>
                <w:rFonts w:ascii="Tahoma" w:hAnsi="Tahoma" w:cs="Tahoma"/>
              </w:rPr>
              <w:t>łazienki</w:t>
            </w:r>
            <w:r>
              <w:rPr>
                <w:rFonts w:ascii="Tahoma" w:hAnsi="Tahoma" w:cs="Tahoma"/>
              </w:rPr>
              <w:t xml:space="preserve">, wykonanie nowej </w:t>
            </w:r>
            <w:r w:rsidR="00050723">
              <w:rPr>
                <w:rFonts w:ascii="Tahoma" w:hAnsi="Tahoma" w:cs="Tahoma"/>
              </w:rPr>
              <w:t>ściany</w:t>
            </w:r>
            <w:r>
              <w:rPr>
                <w:rFonts w:ascii="Tahoma" w:hAnsi="Tahoma" w:cs="Tahoma"/>
              </w:rPr>
              <w:t xml:space="preserve"> z osadzeniem drzwi D3</w:t>
            </w:r>
            <w:r w:rsidR="00050723">
              <w:rPr>
                <w:rFonts w:ascii="Tahoma" w:hAnsi="Tahoma" w:cs="Tahoma"/>
              </w:rPr>
              <w:t>, wykonanie nowej posadzki z płytek gres, okładziny ścian z płytek do wys. opaski drzwiowej ok.2.10m</w:t>
            </w:r>
          </w:p>
          <w:p w:rsidR="00050723" w:rsidRDefault="00050723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zabudowa ppoż. klatki schodowej zabiegowej</w:t>
            </w:r>
          </w:p>
          <w:p w:rsidR="00B51D90" w:rsidRDefault="00050723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wymiana drzwi z klatki schodowej do korytarza pom. 1/10 na </w:t>
            </w:r>
            <w:r w:rsidR="00CA7250">
              <w:rPr>
                <w:rFonts w:ascii="Tahoma" w:hAnsi="Tahoma" w:cs="Tahoma"/>
              </w:rPr>
              <w:t>ściankę stalową przeszkloną  DP3 o odporności ogniowej REI60, z drzwiami stalowymi przeszklonymi dymoszczelnymi  z samozamykaczem  o odporności ogniowej EIS 30</w:t>
            </w:r>
          </w:p>
          <w:p w:rsidR="00CA7250" w:rsidRPr="0083747E" w:rsidRDefault="00F852C7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montaż ścianki stalowej przeszklonej DP4</w:t>
            </w:r>
            <w:r w:rsidR="004B00A1">
              <w:rPr>
                <w:rFonts w:ascii="Tahoma" w:hAnsi="Tahoma" w:cs="Tahoma"/>
              </w:rPr>
              <w:t xml:space="preserve"> o odporności ogniowej REI60, z drzwiami stalowymi przeszklonymi z samozamykaczem o odporności ogniowej EIS30</w:t>
            </w:r>
          </w:p>
          <w:p w:rsidR="00FB3A57" w:rsidRDefault="00FB3A57" w:rsidP="00FB3A57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zmiany funkcjonalne na </w:t>
            </w:r>
            <w:r w:rsidRPr="00A86EA9">
              <w:rPr>
                <w:rFonts w:ascii="Tahoma" w:hAnsi="Tahoma" w:cs="Tahoma"/>
                <w:b/>
              </w:rPr>
              <w:t>I piętrze</w:t>
            </w:r>
            <w:r w:rsidRPr="0083747E">
              <w:rPr>
                <w:rFonts w:ascii="Tahoma" w:hAnsi="Tahoma" w:cs="Tahoma"/>
              </w:rPr>
              <w:t xml:space="preserve">  pkt 5.4 </w:t>
            </w:r>
            <w:r w:rsidR="001F7827" w:rsidRPr="0083747E">
              <w:rPr>
                <w:rFonts w:ascii="Tahoma" w:hAnsi="Tahoma" w:cs="Tahoma"/>
              </w:rPr>
              <w:t>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3464D6" w:rsidRDefault="003464D6" w:rsidP="003464D6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wejście do pom. 2/12 – wymiana drzwi z korytarza na </w:t>
            </w:r>
            <w:r w:rsidR="00C62BBC">
              <w:rPr>
                <w:rFonts w:ascii="Tahoma" w:hAnsi="Tahoma" w:cs="Tahoma"/>
              </w:rPr>
              <w:t>jedno-</w:t>
            </w:r>
            <w:r>
              <w:rPr>
                <w:rFonts w:ascii="Tahoma" w:hAnsi="Tahoma" w:cs="Tahoma"/>
              </w:rPr>
              <w:t xml:space="preserve">  skrzydłowe </w:t>
            </w:r>
            <w:r w:rsidR="00C62BBC">
              <w:rPr>
                <w:rFonts w:ascii="Tahoma" w:hAnsi="Tahoma" w:cs="Tahoma"/>
              </w:rPr>
              <w:t xml:space="preserve"> drewnopodobne z płycinami</w:t>
            </w:r>
            <w:r w:rsidR="002D2657">
              <w:rPr>
                <w:rFonts w:ascii="Tahoma" w:hAnsi="Tahoma" w:cs="Tahoma"/>
              </w:rPr>
              <w:t xml:space="preserve">, </w:t>
            </w:r>
            <w:r w:rsidR="00C62BBC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oddzielenia ppoż.  EI</w:t>
            </w:r>
            <w:r w:rsidR="00C62BBC">
              <w:rPr>
                <w:rFonts w:ascii="Tahoma" w:hAnsi="Tahoma" w:cs="Tahoma"/>
              </w:rPr>
              <w:t>S 30</w:t>
            </w:r>
            <w:r>
              <w:rPr>
                <w:rFonts w:ascii="Tahoma" w:hAnsi="Tahoma" w:cs="Tahoma"/>
              </w:rPr>
              <w:t xml:space="preserve"> D5</w:t>
            </w:r>
            <w:r w:rsidR="00C62BBC">
              <w:rPr>
                <w:rFonts w:ascii="Tahoma" w:hAnsi="Tahoma" w:cs="Tahoma"/>
              </w:rPr>
              <w:t xml:space="preserve">* </w:t>
            </w:r>
            <w:r>
              <w:rPr>
                <w:rFonts w:ascii="Tahoma" w:hAnsi="Tahoma" w:cs="Tahoma"/>
              </w:rPr>
              <w:t xml:space="preserve"> z przemurowanie</w:t>
            </w:r>
            <w:r w:rsidR="00C62BBC">
              <w:rPr>
                <w:rFonts w:ascii="Tahoma" w:hAnsi="Tahoma" w:cs="Tahoma"/>
              </w:rPr>
              <w:t xml:space="preserve">m </w:t>
            </w:r>
            <w:r>
              <w:rPr>
                <w:rFonts w:ascii="Tahoma" w:hAnsi="Tahoma" w:cs="Tahoma"/>
              </w:rPr>
              <w:t xml:space="preserve"> otworu drzwiowego  i wykonaniem nadproża stalowego wg projektu konstrukcyjnego</w:t>
            </w:r>
          </w:p>
          <w:p w:rsidR="00C62BBC" w:rsidRDefault="00C62BBC" w:rsidP="003464D6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roboty malarskie w pom.2/12 , 2/1 związane z wykonywanymi przeróbkami</w:t>
            </w:r>
          </w:p>
          <w:p w:rsidR="00C62BBC" w:rsidRDefault="002D2657" w:rsidP="003464D6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wykonanie odpowiednich przeróbek w zamontowanych drzwiach ppoż.</w:t>
            </w:r>
            <w:r w:rsidR="00A7661B">
              <w:rPr>
                <w:rFonts w:ascii="Tahoma" w:hAnsi="Tahoma" w:cs="Tahoma"/>
              </w:rPr>
              <w:t xml:space="preserve"> w ściance oddzielenia ppoż.</w:t>
            </w:r>
            <w:r>
              <w:rPr>
                <w:rFonts w:ascii="Tahoma" w:hAnsi="Tahoma" w:cs="Tahoma"/>
              </w:rPr>
              <w:t>, aby drzwi spełniały funkcje dymoszczelności  EIS 30</w:t>
            </w:r>
          </w:p>
          <w:p w:rsidR="003464D6" w:rsidRDefault="0019647E" w:rsidP="0019647E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Zmiany funkcjonalne na </w:t>
            </w:r>
            <w:r w:rsidRPr="0019647E">
              <w:rPr>
                <w:rFonts w:ascii="Tahoma" w:hAnsi="Tahoma" w:cs="Tahoma"/>
                <w:b/>
              </w:rPr>
              <w:t>poddaszu</w:t>
            </w:r>
            <w:r>
              <w:rPr>
                <w:rFonts w:ascii="Tahoma" w:hAnsi="Tahoma" w:cs="Tahoma"/>
              </w:rPr>
              <w:t xml:space="preserve"> użytkowym</w:t>
            </w:r>
          </w:p>
          <w:p w:rsidR="0019647E" w:rsidRDefault="00992FB3" w:rsidP="0019647E">
            <w:pPr>
              <w:pStyle w:val="Akapitzlist"/>
              <w:numPr>
                <w:ilvl w:val="0"/>
                <w:numId w:val="12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 xml:space="preserve">Wykonanie nowej ścianki ppoż. gr. 1/2c obustronnie otynkowanej wraz z osadzeniem nowych drzwi DP7*całkowicie przeszklonych w profilach metalowych  o odporności ogniowej  EIS30  </w:t>
            </w:r>
          </w:p>
          <w:p w:rsidR="00992FB3" w:rsidRDefault="00992FB3" w:rsidP="0019647E">
            <w:pPr>
              <w:pStyle w:val="Akapitzlist"/>
              <w:numPr>
                <w:ilvl w:val="0"/>
                <w:numId w:val="12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Wymiana drzwi ppoż. w wejściu na poddasze nieużytkowe  i zastąpienie ich drzwiami stalowymi pełnymi o EIS30 o wymiarach w świetle ościeżnicy 90*200cm z wymurówkami bocznymi o gr. 1c</w:t>
            </w:r>
          </w:p>
          <w:p w:rsidR="0077781C" w:rsidRPr="003464D6" w:rsidRDefault="0077781C" w:rsidP="0019647E">
            <w:pPr>
              <w:pStyle w:val="Akapitzlist"/>
              <w:numPr>
                <w:ilvl w:val="0"/>
                <w:numId w:val="12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Roboty malarskie po wykonanych robotach budowlanych jw</w:t>
            </w:r>
          </w:p>
          <w:p w:rsidR="007916A8" w:rsidRPr="0083747E" w:rsidRDefault="009D58AE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wykonanie podjazdu w  konstrukcji stalowej dla osób</w:t>
            </w:r>
            <w:r w:rsidR="007A28D1" w:rsidRPr="0083747E">
              <w:rPr>
                <w:rFonts w:ascii="Tahoma" w:hAnsi="Tahoma" w:cs="Tahoma"/>
              </w:rPr>
              <w:t xml:space="preserve"> poruszających się na wózkach inwalidzkich</w:t>
            </w:r>
            <w:r w:rsidRPr="0083747E">
              <w:rPr>
                <w:rFonts w:ascii="Tahoma" w:hAnsi="Tahoma" w:cs="Tahoma"/>
              </w:rPr>
              <w:t xml:space="preserve">  w wejściu od strony wschodniej</w:t>
            </w:r>
            <w:r w:rsidR="001F7827" w:rsidRPr="0083747E">
              <w:rPr>
                <w:rFonts w:ascii="Tahoma" w:hAnsi="Tahoma" w:cs="Tahoma"/>
              </w:rPr>
              <w:t xml:space="preserve"> wg projektu podstawowego z 2005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7916A8" w:rsidRPr="0083747E" w:rsidRDefault="009D58AE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przeróbka drzwi wejściowych zabytkowych  do klatki schodowej od strony wschodniej i zachodniej pkt 5.7 projektu</w:t>
            </w:r>
            <w:r w:rsidR="001F7827" w:rsidRPr="0083747E">
              <w:rPr>
                <w:rFonts w:ascii="Tahoma" w:hAnsi="Tahoma" w:cs="Tahoma"/>
              </w:rPr>
              <w:t xml:space="preserve">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7916A8" w:rsidRPr="0083747E" w:rsidRDefault="009D58AE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wymiana skrzydeł okiennych w oknie istniejącym  pkt 5.7 e </w:t>
            </w:r>
            <w:r w:rsidR="001F7827" w:rsidRPr="0083747E">
              <w:rPr>
                <w:rFonts w:ascii="Tahoma" w:hAnsi="Tahoma" w:cs="Tahoma"/>
              </w:rPr>
              <w:t>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0F4B08" w:rsidRPr="0083747E" w:rsidRDefault="000F4B08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montaż siłowników w skrzydłach wahadłowych na parterze  pkt 5.7f </w:t>
            </w:r>
            <w:r w:rsidR="001F7827" w:rsidRPr="0083747E">
              <w:rPr>
                <w:rFonts w:ascii="Tahoma" w:hAnsi="Tahoma" w:cs="Tahoma"/>
              </w:rPr>
              <w:t>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7916A8" w:rsidRPr="0083747E" w:rsidRDefault="000F4B08" w:rsidP="00934D16">
            <w:pPr>
              <w:pStyle w:val="Akapitzlist"/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 </w:t>
            </w:r>
          </w:p>
          <w:p w:rsidR="000F4B08" w:rsidRDefault="000F4B08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montaż platformy wewnętrznej od poziomu wejścia na  parter budynku</w:t>
            </w:r>
            <w:r w:rsidR="001F7827" w:rsidRPr="0083747E">
              <w:rPr>
                <w:rFonts w:ascii="Tahoma" w:hAnsi="Tahoma" w:cs="Tahoma"/>
              </w:rPr>
              <w:t xml:space="preserve"> wg projektu podstawowego z 2005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8A530D" w:rsidRDefault="008A530D" w:rsidP="008A530D">
            <w:pPr>
              <w:pStyle w:val="Akapitzlist"/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Podstawowe wymogi dla platformy:</w:t>
            </w:r>
          </w:p>
          <w:p w:rsidR="008A530D" w:rsidRDefault="008A530D" w:rsidP="00806ABD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udźwig 230 kg</w:t>
            </w:r>
          </w:p>
          <w:p w:rsidR="008A530D" w:rsidRDefault="008A530D" w:rsidP="00806ABD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prędkość przemieszczania  0.08 m/s</w:t>
            </w:r>
          </w:p>
          <w:p w:rsidR="008A530D" w:rsidRDefault="008A530D" w:rsidP="00806ABD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zasilanie elektryczne   230-50Hz</w:t>
            </w:r>
          </w:p>
          <w:p w:rsidR="008A530D" w:rsidRDefault="008A530D" w:rsidP="00806ABD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moc 750 W</w:t>
            </w:r>
          </w:p>
          <w:p w:rsidR="00806ABD" w:rsidRPr="0083747E" w:rsidRDefault="00806ABD" w:rsidP="00806ABD">
            <w:pPr>
              <w:pStyle w:val="Akapitzlist"/>
              <w:spacing w:after="0" w:line="240" w:lineRule="auto"/>
              <w:ind w:left="1440"/>
              <w:rPr>
                <w:rFonts w:ascii="Tahoma" w:hAnsi="Tahoma" w:cs="Tahoma"/>
              </w:rPr>
            </w:pPr>
          </w:p>
          <w:p w:rsidR="00AE0C96" w:rsidRDefault="000F4B08" w:rsidP="00AE0C96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podwyższenie balustrady klatki schodowej do wysokości 110cm</w:t>
            </w:r>
            <w:r w:rsidR="00AE0C96" w:rsidRPr="0083747E">
              <w:rPr>
                <w:rFonts w:ascii="Tahoma" w:hAnsi="Tahoma" w:cs="Tahoma"/>
              </w:rPr>
              <w:t xml:space="preserve"> wg projektu podstawowego  z 2005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AE0C96" w:rsidRPr="0083747E">
              <w:rPr>
                <w:rFonts w:ascii="Tahoma" w:hAnsi="Tahoma" w:cs="Tahoma"/>
              </w:rPr>
              <w:t>r</w:t>
            </w:r>
            <w:r w:rsidR="0024135E">
              <w:rPr>
                <w:rFonts w:ascii="Tahoma" w:hAnsi="Tahoma" w:cs="Tahoma"/>
              </w:rPr>
              <w:t xml:space="preserve"> z przemalowaniem</w:t>
            </w:r>
            <w:r w:rsidR="00725EAF">
              <w:rPr>
                <w:rFonts w:ascii="Tahoma" w:hAnsi="Tahoma" w:cs="Tahoma"/>
              </w:rPr>
              <w:t xml:space="preserve"> konstrukcji stalowej oraz pochwytów drewnianych</w:t>
            </w:r>
          </w:p>
          <w:p w:rsidR="0024135E" w:rsidRPr="0083747E" w:rsidRDefault="0024135E" w:rsidP="00AE0C96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wymiana okładziny schodów na nową z PCW z drobną  naprawą schodów i ich przemalowaniem</w:t>
            </w:r>
          </w:p>
          <w:p w:rsidR="000F4B08" w:rsidRDefault="000F4B08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montaż pochwyt</w:t>
            </w:r>
            <w:r w:rsidR="00A7661B">
              <w:rPr>
                <w:rFonts w:ascii="Tahoma" w:hAnsi="Tahoma" w:cs="Tahoma"/>
              </w:rPr>
              <w:t>ów</w:t>
            </w:r>
            <w:r w:rsidRPr="0083747E">
              <w:rPr>
                <w:rFonts w:ascii="Tahoma" w:hAnsi="Tahoma" w:cs="Tahoma"/>
              </w:rPr>
              <w:t xml:space="preserve"> </w:t>
            </w:r>
            <w:r w:rsidR="00725EAF">
              <w:rPr>
                <w:rFonts w:ascii="Tahoma" w:hAnsi="Tahoma" w:cs="Tahoma"/>
              </w:rPr>
              <w:t>drewnianych</w:t>
            </w:r>
            <w:r w:rsidRPr="0083747E">
              <w:rPr>
                <w:rFonts w:ascii="Tahoma" w:hAnsi="Tahoma" w:cs="Tahoma"/>
              </w:rPr>
              <w:t xml:space="preserve"> na schodach</w:t>
            </w:r>
            <w:r w:rsidR="00A7661B">
              <w:rPr>
                <w:rFonts w:ascii="Tahoma" w:hAnsi="Tahoma" w:cs="Tahoma"/>
              </w:rPr>
              <w:t>(po dwóch stronach)</w:t>
            </w:r>
            <w:r w:rsidRPr="0083747E">
              <w:rPr>
                <w:rFonts w:ascii="Tahoma" w:hAnsi="Tahoma" w:cs="Tahoma"/>
              </w:rPr>
              <w:t xml:space="preserve"> prowadzących do wyjścia od </w:t>
            </w:r>
            <w:r w:rsidR="00AE0C96" w:rsidRPr="0083747E">
              <w:rPr>
                <w:rFonts w:ascii="Tahoma" w:hAnsi="Tahoma" w:cs="Tahoma"/>
              </w:rPr>
              <w:t>strony</w:t>
            </w:r>
            <w:r w:rsidRPr="0083747E">
              <w:rPr>
                <w:rFonts w:ascii="Tahoma" w:hAnsi="Tahoma" w:cs="Tahoma"/>
              </w:rPr>
              <w:t xml:space="preserve"> zachodnie</w:t>
            </w:r>
            <w:r w:rsidR="00AE0C96" w:rsidRPr="0083747E">
              <w:rPr>
                <w:rFonts w:ascii="Tahoma" w:hAnsi="Tahoma" w:cs="Tahoma"/>
              </w:rPr>
              <w:t>j wg projektu podstawowego  z 2005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AE0C96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  <w:r w:rsidRPr="0083747E">
              <w:rPr>
                <w:rFonts w:ascii="Tahoma" w:hAnsi="Tahoma" w:cs="Tahoma"/>
              </w:rPr>
              <w:t xml:space="preserve"> </w:t>
            </w:r>
          </w:p>
          <w:p w:rsidR="002D0C88" w:rsidRPr="0083747E" w:rsidRDefault="002D0C88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roboty malarskie klatki schodowej</w:t>
            </w:r>
          </w:p>
          <w:p w:rsidR="008B3AC8" w:rsidRDefault="008B3AC8" w:rsidP="008B3AC8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roboty związane z ochroną ppoż. pkt 8 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806ABD" w:rsidRPr="006F13C2" w:rsidRDefault="00806ABD" w:rsidP="00806ABD">
            <w:pPr>
              <w:pStyle w:val="Akapitzlist"/>
              <w:numPr>
                <w:ilvl w:val="0"/>
                <w:numId w:val="14"/>
              </w:numPr>
              <w:spacing w:line="240" w:lineRule="auto"/>
              <w:rPr>
                <w:rFonts w:ascii="Tahoma" w:hAnsi="Tahoma" w:cs="Tahoma"/>
              </w:rPr>
            </w:pPr>
            <w:r w:rsidRPr="006F13C2">
              <w:rPr>
                <w:rFonts w:ascii="Tahoma" w:hAnsi="Tahoma" w:cs="Tahoma"/>
              </w:rPr>
              <w:t xml:space="preserve">zabezpieczenie do stopnia niezapalności posadzki z parkietu w komunikacji 1/10 na parterze </w:t>
            </w:r>
          </w:p>
          <w:p w:rsidR="008B3AC8" w:rsidRDefault="0098599F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wykonanie elementów konstrukcyjnych wg rozwiązań i zakresu branży konstrukcyjnej 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9231BB" w:rsidRDefault="009231BB" w:rsidP="009231BB">
            <w:pPr>
              <w:pStyle w:val="Akapitzlist"/>
              <w:numPr>
                <w:ilvl w:val="0"/>
                <w:numId w:val="15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nadproże stalowe nad otworem drzwiowym  w pom. magazynku podręcznego nr 0/20</w:t>
            </w:r>
          </w:p>
          <w:p w:rsidR="009231BB" w:rsidRDefault="009231BB" w:rsidP="009231BB">
            <w:pPr>
              <w:pStyle w:val="Akapitzlist"/>
              <w:numPr>
                <w:ilvl w:val="0"/>
                <w:numId w:val="15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 xml:space="preserve">nadproże stalowe nad otworem drzwiowym  </w:t>
            </w:r>
            <w:r w:rsidR="000F3AC5">
              <w:rPr>
                <w:rFonts w:ascii="Tahoma" w:hAnsi="Tahoma" w:cs="Tahoma"/>
              </w:rPr>
              <w:t xml:space="preserve"> pomiędzy przedsionkiem  nr 2/12 a klatką schodową nr 2/1</w:t>
            </w:r>
          </w:p>
          <w:p w:rsidR="009231BB" w:rsidRPr="0083747E" w:rsidRDefault="009231BB" w:rsidP="000F3AC5">
            <w:pPr>
              <w:pStyle w:val="Akapitzlist"/>
              <w:spacing w:line="240" w:lineRule="auto"/>
              <w:ind w:left="1440"/>
              <w:rPr>
                <w:rFonts w:ascii="Tahoma" w:hAnsi="Tahoma" w:cs="Tahoma"/>
              </w:rPr>
            </w:pPr>
          </w:p>
          <w:p w:rsidR="007916A8" w:rsidRPr="0083747E" w:rsidRDefault="007916A8" w:rsidP="00D80131">
            <w:pPr>
              <w:pStyle w:val="Akapitzlist"/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2C67" w:rsidRPr="0083747E" w:rsidRDefault="00512C67" w:rsidP="00FF45A5">
            <w:pPr>
              <w:spacing w:line="240" w:lineRule="auto"/>
              <w:jc w:val="center"/>
              <w:rPr>
                <w:rFonts w:ascii="Tahoma" w:hAnsi="Tahoma" w:cs="Tahoma"/>
                <w:sz w:val="22"/>
                <w:lang w:eastAsia="en-US"/>
              </w:rPr>
            </w:pPr>
          </w:p>
        </w:tc>
      </w:tr>
    </w:tbl>
    <w:p w:rsidR="001C7147" w:rsidRPr="0083747E" w:rsidRDefault="001C7147" w:rsidP="001C7147">
      <w:pPr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lastRenderedPageBreak/>
        <w:t>3.2  Roboty sanitarne</w:t>
      </w:r>
    </w:p>
    <w:p w:rsidR="00D853AE" w:rsidRPr="0083747E" w:rsidRDefault="00D853AE" w:rsidP="001C7147">
      <w:pPr>
        <w:rPr>
          <w:rFonts w:ascii="Tahoma" w:hAnsi="Tahoma" w:cs="Tahoma"/>
          <w:b/>
          <w:sz w:val="22"/>
          <w:szCs w:val="22"/>
        </w:rPr>
      </w:pPr>
    </w:p>
    <w:p w:rsidR="001C7147" w:rsidRPr="0083747E" w:rsidRDefault="001C7147" w:rsidP="000839D2">
      <w:pPr>
        <w:pStyle w:val="Akapitzlist"/>
        <w:numPr>
          <w:ilvl w:val="0"/>
          <w:numId w:val="6"/>
        </w:numPr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Roboty demontażowe</w:t>
      </w:r>
      <w:r w:rsidR="00D853AE" w:rsidRPr="0083747E">
        <w:rPr>
          <w:rFonts w:ascii="Tahoma" w:hAnsi="Tahoma" w:cs="Tahoma"/>
        </w:rPr>
        <w:t>:</w:t>
      </w:r>
    </w:p>
    <w:p w:rsidR="009B3000" w:rsidRPr="0083747E" w:rsidRDefault="00D853AE" w:rsidP="00532F8B">
      <w:pPr>
        <w:pStyle w:val="Akapitzlist"/>
        <w:numPr>
          <w:ilvl w:val="0"/>
          <w:numId w:val="7"/>
        </w:numPr>
        <w:spacing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w</w:t>
      </w:r>
      <w:r w:rsidR="00202C0F" w:rsidRPr="0083747E">
        <w:rPr>
          <w:rFonts w:ascii="Tahoma" w:hAnsi="Tahoma" w:cs="Tahoma"/>
        </w:rPr>
        <w:t xml:space="preserve"> pomieszczeniu 2/5 demontaż brodzika natryskowego, syfonu oraz baterii prysznicowej,</w:t>
      </w:r>
    </w:p>
    <w:p w:rsidR="00202C0F" w:rsidRPr="0083747E" w:rsidRDefault="00D853AE" w:rsidP="00532F8B">
      <w:pPr>
        <w:pStyle w:val="Akapitzlist"/>
        <w:numPr>
          <w:ilvl w:val="0"/>
          <w:numId w:val="7"/>
        </w:numPr>
        <w:spacing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 xml:space="preserve">w </w:t>
      </w:r>
      <w:r w:rsidR="00202C0F" w:rsidRPr="0083747E">
        <w:rPr>
          <w:rFonts w:ascii="Tahoma" w:hAnsi="Tahoma" w:cs="Tahoma"/>
        </w:rPr>
        <w:t xml:space="preserve">pomieszczeniu 3/8 demontaż brodzika natryskowego, kabiny, syfonu </w:t>
      </w:r>
      <w:r w:rsidRPr="0083747E">
        <w:rPr>
          <w:rFonts w:ascii="Tahoma" w:hAnsi="Tahoma" w:cs="Tahoma"/>
        </w:rPr>
        <w:t>oraz baterii prysznicowej,</w:t>
      </w:r>
    </w:p>
    <w:p w:rsidR="00F94A39" w:rsidRPr="0083747E" w:rsidRDefault="00F94A39" w:rsidP="00F94A39">
      <w:pPr>
        <w:spacing w:line="240" w:lineRule="auto"/>
        <w:rPr>
          <w:rFonts w:ascii="Tahoma" w:hAnsi="Tahoma" w:cs="Tahoma"/>
          <w:sz w:val="22"/>
          <w:szCs w:val="22"/>
        </w:rPr>
      </w:pPr>
    </w:p>
    <w:p w:rsidR="001C7147" w:rsidRPr="0083747E" w:rsidRDefault="001C7147" w:rsidP="00532F8B">
      <w:pPr>
        <w:pStyle w:val="Akapitzlist"/>
        <w:numPr>
          <w:ilvl w:val="0"/>
          <w:numId w:val="6"/>
        </w:numPr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 xml:space="preserve">Roboty </w:t>
      </w:r>
      <w:r w:rsidR="009B3000" w:rsidRPr="0083747E">
        <w:rPr>
          <w:rFonts w:ascii="Tahoma" w:hAnsi="Tahoma" w:cs="Tahoma"/>
        </w:rPr>
        <w:t>montażowe</w:t>
      </w:r>
      <w:r w:rsidR="00D853AE" w:rsidRPr="0083747E">
        <w:rPr>
          <w:rFonts w:ascii="Tahoma" w:hAnsi="Tahoma" w:cs="Tahoma"/>
        </w:rPr>
        <w:t>:</w:t>
      </w:r>
    </w:p>
    <w:p w:rsidR="00D853AE" w:rsidRPr="0083747E" w:rsidRDefault="00D853AE" w:rsidP="00532F8B">
      <w:pPr>
        <w:pStyle w:val="Akapitzlist"/>
        <w:numPr>
          <w:ilvl w:val="0"/>
          <w:numId w:val="8"/>
        </w:numPr>
        <w:spacing w:after="0"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w pomieszczeniu 0/24 montaż zlewu gospodarczego z syfonem i baterią oraz wpustu podłogowego wraz z montażem podejść pod urządzenia,</w:t>
      </w:r>
    </w:p>
    <w:p w:rsidR="00D853AE" w:rsidRPr="0083747E" w:rsidRDefault="00D853AE" w:rsidP="00532F8B">
      <w:pPr>
        <w:pStyle w:val="Akapitzlist"/>
        <w:numPr>
          <w:ilvl w:val="0"/>
          <w:numId w:val="8"/>
        </w:numPr>
        <w:spacing w:after="0"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w pomieszczeniu 1/3 montaż zestawu (zlewozmywak jednokomorowy z ociekaczem do zabudowy + szafka zlewozmywakowa + syfon + bateria),</w:t>
      </w:r>
    </w:p>
    <w:p w:rsidR="00D853AE" w:rsidRPr="0083747E" w:rsidRDefault="004C5FFA" w:rsidP="00532F8B">
      <w:pPr>
        <w:pStyle w:val="Akapitzlist"/>
        <w:numPr>
          <w:ilvl w:val="0"/>
          <w:numId w:val="8"/>
        </w:numPr>
        <w:spacing w:after="0"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w pomieszczeniu 2/5 montaż</w:t>
      </w:r>
      <w:r w:rsidR="00D853AE" w:rsidRPr="0083747E">
        <w:rPr>
          <w:rFonts w:ascii="Tahoma" w:hAnsi="Tahoma" w:cs="Tahoma"/>
        </w:rPr>
        <w:t xml:space="preserve"> kompletu (brodzik + kabina + syfon +bateria prysznicowa</w:t>
      </w:r>
      <w:r w:rsidRPr="0083747E">
        <w:rPr>
          <w:rFonts w:ascii="Tahoma" w:hAnsi="Tahoma" w:cs="Tahoma"/>
        </w:rPr>
        <w:t>)</w:t>
      </w:r>
      <w:r w:rsidR="00D853AE" w:rsidRPr="0083747E">
        <w:rPr>
          <w:rFonts w:ascii="Tahoma" w:hAnsi="Tahoma" w:cs="Tahoma"/>
        </w:rPr>
        <w:t>,</w:t>
      </w:r>
    </w:p>
    <w:p w:rsidR="00D853AE" w:rsidRPr="0083747E" w:rsidRDefault="00D853AE" w:rsidP="00532F8B">
      <w:pPr>
        <w:pStyle w:val="Akapitzlist"/>
        <w:numPr>
          <w:ilvl w:val="0"/>
          <w:numId w:val="8"/>
        </w:numPr>
        <w:spacing w:after="0"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w pomies</w:t>
      </w:r>
      <w:r w:rsidR="004C5FFA" w:rsidRPr="0083747E">
        <w:rPr>
          <w:rFonts w:ascii="Tahoma" w:hAnsi="Tahoma" w:cs="Tahoma"/>
        </w:rPr>
        <w:t>z</w:t>
      </w:r>
      <w:r w:rsidRPr="0083747E">
        <w:rPr>
          <w:rFonts w:ascii="Tahoma" w:hAnsi="Tahoma" w:cs="Tahoma"/>
        </w:rPr>
        <w:t>czeniu 2/8 montaż zestawu (umywalka + półpostument+ syfon+ bateria</w:t>
      </w:r>
      <w:r w:rsidR="004C5FFA" w:rsidRPr="0083747E">
        <w:rPr>
          <w:rFonts w:ascii="Tahoma" w:hAnsi="Tahoma" w:cs="Tahoma"/>
        </w:rPr>
        <w:t>)</w:t>
      </w:r>
      <w:r w:rsidRPr="0083747E">
        <w:rPr>
          <w:rFonts w:ascii="Tahoma" w:hAnsi="Tahoma" w:cs="Tahoma"/>
        </w:rPr>
        <w:t>.</w:t>
      </w:r>
    </w:p>
    <w:p w:rsidR="00D853AE" w:rsidRPr="0083747E" w:rsidRDefault="00D853AE" w:rsidP="00D853AE">
      <w:pPr>
        <w:ind w:left="1065"/>
        <w:rPr>
          <w:rFonts w:ascii="Tahoma" w:hAnsi="Tahoma" w:cs="Tahoma"/>
          <w:sz w:val="22"/>
          <w:szCs w:val="22"/>
        </w:rPr>
      </w:pPr>
    </w:p>
    <w:p w:rsidR="00D853AE" w:rsidRPr="0083747E" w:rsidRDefault="004C5FFA" w:rsidP="00D853AE">
      <w:pPr>
        <w:ind w:left="1065"/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sz w:val="22"/>
          <w:szCs w:val="22"/>
        </w:rPr>
        <w:t>Urządzenia sanitarne typu KOŁO, CERSANIT lub równoważne,</w:t>
      </w:r>
    </w:p>
    <w:p w:rsidR="004C5FFA" w:rsidRPr="0083747E" w:rsidRDefault="004C5FFA" w:rsidP="00D853AE">
      <w:pPr>
        <w:ind w:left="1065"/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sz w:val="22"/>
          <w:szCs w:val="22"/>
        </w:rPr>
        <w:t>Baterie typu GROHE, ROCA lub równoważne.</w:t>
      </w:r>
    </w:p>
    <w:p w:rsidR="004C5FFA" w:rsidRPr="0083747E" w:rsidRDefault="004C5FFA" w:rsidP="00D853AE">
      <w:pPr>
        <w:ind w:left="1065"/>
        <w:rPr>
          <w:rFonts w:ascii="Tahoma" w:hAnsi="Tahoma" w:cs="Tahoma"/>
          <w:sz w:val="22"/>
          <w:szCs w:val="22"/>
        </w:rPr>
      </w:pPr>
    </w:p>
    <w:p w:rsidR="004C5FFA" w:rsidRPr="0083747E" w:rsidRDefault="00701625" w:rsidP="00D853AE">
      <w:pPr>
        <w:ind w:left="1065"/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sz w:val="22"/>
          <w:szCs w:val="22"/>
        </w:rPr>
        <w:t>Wykonanie dezynfekcji instalacji wody w obiekcie</w:t>
      </w:r>
    </w:p>
    <w:p w:rsidR="00701625" w:rsidRPr="0083747E" w:rsidRDefault="00701625" w:rsidP="00D853AE">
      <w:pPr>
        <w:ind w:left="1065"/>
        <w:rPr>
          <w:rFonts w:ascii="Tahoma" w:hAnsi="Tahoma" w:cs="Tahoma"/>
          <w:sz w:val="22"/>
          <w:szCs w:val="22"/>
        </w:rPr>
      </w:pPr>
    </w:p>
    <w:p w:rsidR="001C7147" w:rsidRPr="0083747E" w:rsidRDefault="001C7147" w:rsidP="001C7147">
      <w:pPr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3.3  Roboty elektryczne</w:t>
      </w:r>
    </w:p>
    <w:p w:rsidR="001C7147" w:rsidRPr="0083747E" w:rsidRDefault="001C7147" w:rsidP="001C7147">
      <w:pPr>
        <w:rPr>
          <w:rFonts w:ascii="Tahoma" w:hAnsi="Tahoma" w:cs="Tahoma"/>
          <w:b/>
          <w:sz w:val="22"/>
          <w:szCs w:val="22"/>
        </w:rPr>
      </w:pPr>
    </w:p>
    <w:p w:rsidR="001C7147" w:rsidRPr="0083747E" w:rsidRDefault="001C7147" w:rsidP="002D050B">
      <w:pPr>
        <w:pStyle w:val="Akapitzlist"/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Przedmiot zamówienia w zakresie branży elektrycznej zawiera:</w:t>
      </w:r>
    </w:p>
    <w:p w:rsidR="001C7147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prace demontażowe (sprawne oprawy przekazać Inwestorowi, pozostałe przekazać do utylizacji),</w:t>
      </w:r>
    </w:p>
    <w:p w:rsidR="002D4BA9" w:rsidRPr="0083747E" w:rsidRDefault="002D050B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>
        <w:rPr>
          <w:rFonts w:ascii="Tahoma" w:hAnsi="Tahoma" w:cs="Tahoma"/>
          <w:kern w:val="0"/>
        </w:rPr>
        <w:t>w</w:t>
      </w:r>
      <w:r w:rsidR="002D4BA9">
        <w:rPr>
          <w:rFonts w:ascii="Tahoma" w:hAnsi="Tahoma" w:cs="Tahoma"/>
          <w:kern w:val="0"/>
        </w:rPr>
        <w:t xml:space="preserve">ykonanie </w:t>
      </w:r>
      <w:r w:rsidR="004A78AA">
        <w:rPr>
          <w:rFonts w:ascii="Tahoma" w:hAnsi="Tahoma" w:cs="Tahoma"/>
          <w:kern w:val="0"/>
        </w:rPr>
        <w:t>instalacji oświetleniowej</w:t>
      </w:r>
      <w:r w:rsidR="002D4BA9">
        <w:rPr>
          <w:rFonts w:ascii="Tahoma" w:hAnsi="Tahoma" w:cs="Tahoma"/>
          <w:kern w:val="0"/>
        </w:rPr>
        <w:t xml:space="preserve"> w wentylatorowni </w:t>
      </w:r>
      <w:r w:rsidR="004A78AA">
        <w:rPr>
          <w:rFonts w:ascii="Tahoma" w:hAnsi="Tahoma" w:cs="Tahoma"/>
          <w:kern w:val="0"/>
        </w:rPr>
        <w:t>(</w:t>
      </w:r>
      <w:r w:rsidR="002D4BA9">
        <w:rPr>
          <w:rFonts w:ascii="Tahoma" w:hAnsi="Tahoma" w:cs="Tahoma"/>
          <w:kern w:val="0"/>
        </w:rPr>
        <w:t>pom</w:t>
      </w:r>
      <w:r w:rsidR="004A78AA">
        <w:rPr>
          <w:rFonts w:ascii="Tahoma" w:hAnsi="Tahoma" w:cs="Tahoma"/>
          <w:kern w:val="0"/>
        </w:rPr>
        <w:t>. 0</w:t>
      </w:r>
      <w:r w:rsidR="002D4BA9">
        <w:rPr>
          <w:rFonts w:ascii="Tahoma" w:hAnsi="Tahoma" w:cs="Tahoma"/>
          <w:kern w:val="0"/>
        </w:rPr>
        <w:t>6</w:t>
      </w:r>
      <w:r w:rsidR="004A78AA">
        <w:rPr>
          <w:rFonts w:ascii="Tahoma" w:hAnsi="Tahoma" w:cs="Tahoma"/>
          <w:kern w:val="0"/>
        </w:rPr>
        <w:t>),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przebudowę złącza ZK  zg. z dokumentacją projektową,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montaż wyłączników głównych p-pożarowych prądu,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zasilanie platformy z rozdzielnicy RG znajdującej się w suterenie,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instalację oświetlenia ewakuacyjnego, awaryjnego opartych o centralkę monitorującą ich pracę,</w:t>
      </w:r>
    </w:p>
    <w:p w:rsidR="001C7147" w:rsidRPr="0083747E" w:rsidRDefault="002D050B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>
        <w:rPr>
          <w:rFonts w:ascii="Tahoma" w:hAnsi="Tahoma" w:cs="Tahoma"/>
          <w:kern w:val="0"/>
        </w:rPr>
        <w:t>wykonanie instalacji</w:t>
      </w:r>
      <w:r w:rsidR="001C7147" w:rsidRPr="0083747E">
        <w:rPr>
          <w:rFonts w:ascii="Tahoma" w:hAnsi="Tahoma" w:cs="Tahoma"/>
          <w:kern w:val="0"/>
        </w:rPr>
        <w:t xml:space="preserve"> opraw oświetlenia dróg komunikacji w budynku  (pozostałe oprawy oświetleniowe nie są przedmiotem postępo</w:t>
      </w:r>
      <w:r>
        <w:rPr>
          <w:rFonts w:ascii="Tahoma" w:hAnsi="Tahoma" w:cs="Tahoma"/>
          <w:kern w:val="0"/>
        </w:rPr>
        <w:t xml:space="preserve">wania przetargowego) – </w:t>
      </w:r>
      <w:r w:rsidR="001C7147" w:rsidRPr="0083747E">
        <w:rPr>
          <w:rFonts w:ascii="Tahoma" w:hAnsi="Tahoma" w:cs="Tahoma"/>
          <w:kern w:val="0"/>
        </w:rPr>
        <w:t xml:space="preserve"> zaprojektowane oprawy świetlówkowe 2x36W zastąpić oprawami ledowymi o ró</w:t>
      </w:r>
      <w:r>
        <w:rPr>
          <w:rFonts w:ascii="Tahoma" w:hAnsi="Tahoma" w:cs="Tahoma"/>
          <w:kern w:val="0"/>
        </w:rPr>
        <w:t xml:space="preserve">wnoważnym natężeniu oświetlenia – </w:t>
      </w:r>
      <w:r w:rsidR="00F21A51">
        <w:rPr>
          <w:rFonts w:ascii="Tahoma" w:hAnsi="Tahoma" w:cs="Tahoma"/>
          <w:kern w:val="0"/>
        </w:rPr>
        <w:t>np.o mocy</w:t>
      </w:r>
      <w:r>
        <w:rPr>
          <w:rFonts w:ascii="Tahoma" w:hAnsi="Tahoma" w:cs="Tahoma"/>
          <w:kern w:val="0"/>
        </w:rPr>
        <w:t xml:space="preserve"> 38W,</w:t>
      </w:r>
      <w:r w:rsidR="001C7147" w:rsidRPr="0083747E">
        <w:rPr>
          <w:rFonts w:ascii="Tahoma" w:hAnsi="Tahoma" w:cs="Tahoma"/>
          <w:kern w:val="0"/>
        </w:rPr>
        <w:t xml:space="preserve"> 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instalację oddymiania,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lastRenderedPageBreak/>
        <w:t>roboty wykończeniowe malarsko-tynkarskie</w:t>
      </w:r>
      <w:r w:rsidR="003D7159">
        <w:rPr>
          <w:rFonts w:ascii="Tahoma" w:hAnsi="Tahoma" w:cs="Tahoma"/>
          <w:kern w:val="0"/>
        </w:rPr>
        <w:t xml:space="preserve"> – po bruzdowaniu</w:t>
      </w:r>
      <w:r w:rsidRPr="0083747E">
        <w:rPr>
          <w:rFonts w:ascii="Tahoma" w:hAnsi="Tahoma" w:cs="Tahoma"/>
          <w:kern w:val="0"/>
        </w:rPr>
        <w:t>.</w:t>
      </w:r>
    </w:p>
    <w:p w:rsidR="001C7147" w:rsidRPr="0083747E" w:rsidRDefault="001C7147" w:rsidP="001C7147">
      <w:pPr>
        <w:rPr>
          <w:rFonts w:ascii="Tahoma" w:hAnsi="Tahoma" w:cs="Tahoma"/>
          <w:sz w:val="22"/>
          <w:szCs w:val="22"/>
        </w:rPr>
      </w:pPr>
    </w:p>
    <w:p w:rsidR="001C7147" w:rsidRPr="0083747E" w:rsidRDefault="001C7147" w:rsidP="001C7147">
      <w:pPr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Ilekroć w dokumentacji projektowej  użyto nazw wyrobów lub ich producentów oznacza to określenie  odpowiednich  parametrów i  możliwość zastosowania  wyrobów  o parametrach równoważnych.</w:t>
      </w:r>
    </w:p>
    <w:p w:rsidR="00701625" w:rsidRDefault="00701625" w:rsidP="001C7147">
      <w:pPr>
        <w:rPr>
          <w:rFonts w:ascii="Tahoma" w:hAnsi="Tahoma" w:cs="Tahoma"/>
          <w:b/>
          <w:sz w:val="22"/>
          <w:szCs w:val="22"/>
        </w:rPr>
      </w:pPr>
    </w:p>
    <w:p w:rsidR="009E17F3" w:rsidRDefault="009E17F3" w:rsidP="001C7147">
      <w:pPr>
        <w:rPr>
          <w:rFonts w:ascii="Tahoma" w:hAnsi="Tahoma" w:cs="Tahoma"/>
          <w:b/>
          <w:sz w:val="22"/>
          <w:szCs w:val="22"/>
        </w:rPr>
      </w:pPr>
    </w:p>
    <w:p w:rsidR="009E17F3" w:rsidRDefault="009E17F3" w:rsidP="001C7147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UWAGA </w:t>
      </w:r>
    </w:p>
    <w:p w:rsidR="009E17F3" w:rsidRPr="009E17F3" w:rsidRDefault="009E17F3" w:rsidP="001C7147">
      <w:pPr>
        <w:rPr>
          <w:rFonts w:ascii="Tahoma" w:hAnsi="Tahoma" w:cs="Tahoma"/>
          <w:sz w:val="22"/>
          <w:szCs w:val="22"/>
        </w:rPr>
      </w:pPr>
      <w:r w:rsidRPr="009E17F3">
        <w:rPr>
          <w:rFonts w:ascii="Tahoma" w:hAnsi="Tahoma" w:cs="Tahoma"/>
          <w:sz w:val="22"/>
          <w:szCs w:val="22"/>
        </w:rPr>
        <w:t>Wymagana wizja lokalna</w:t>
      </w:r>
    </w:p>
    <w:p w:rsidR="009E17F3" w:rsidRPr="009E17F3" w:rsidRDefault="009E17F3" w:rsidP="001C7147">
      <w:pPr>
        <w:rPr>
          <w:rFonts w:ascii="Tahoma" w:hAnsi="Tahoma" w:cs="Tahoma"/>
          <w:sz w:val="22"/>
          <w:szCs w:val="22"/>
        </w:rPr>
      </w:pPr>
      <w:r w:rsidRPr="009E17F3">
        <w:rPr>
          <w:rFonts w:ascii="Tahoma" w:hAnsi="Tahoma" w:cs="Tahoma"/>
          <w:sz w:val="22"/>
          <w:szCs w:val="22"/>
        </w:rPr>
        <w:t>Roboty budowlane prowadzone pod nadzorem konserwatora zabytków</w:t>
      </w:r>
    </w:p>
    <w:sectPr w:rsidR="009E17F3" w:rsidRPr="009E17F3" w:rsidSect="002A1508">
      <w:headerReference w:type="default" r:id="rId8"/>
      <w:footerReference w:type="default" r:id="rId9"/>
      <w:type w:val="continuous"/>
      <w:pgSz w:w="11906" w:h="16838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5346" w:rsidRDefault="00245346" w:rsidP="002A1508">
      <w:pPr>
        <w:spacing w:line="240" w:lineRule="auto"/>
      </w:pPr>
      <w:r>
        <w:separator/>
      </w:r>
    </w:p>
  </w:endnote>
  <w:endnote w:type="continuationSeparator" w:id="0">
    <w:p w:rsidR="00245346" w:rsidRDefault="00245346" w:rsidP="002A15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564613"/>
      <w:docPartObj>
        <w:docPartGallery w:val="Page Numbers (Bottom of Page)"/>
        <w:docPartUnique/>
      </w:docPartObj>
    </w:sdtPr>
    <w:sdtEndPr/>
    <w:sdtContent>
      <w:p w:rsidR="0078762F" w:rsidRDefault="0078762F">
        <w:pPr>
          <w:pStyle w:val="Stopka"/>
          <w:jc w:val="right"/>
        </w:pPr>
      </w:p>
      <w:p w:rsidR="00AD6D32" w:rsidRDefault="00FC742C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38C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D6D32" w:rsidRDefault="00AD6D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5346" w:rsidRDefault="00245346" w:rsidP="002A1508">
      <w:pPr>
        <w:spacing w:line="240" w:lineRule="auto"/>
      </w:pPr>
      <w:r>
        <w:separator/>
      </w:r>
    </w:p>
  </w:footnote>
  <w:footnote w:type="continuationSeparator" w:id="0">
    <w:p w:rsidR="00245346" w:rsidRDefault="00245346" w:rsidP="002A15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762F" w:rsidRDefault="0078762F" w:rsidP="0078762F">
    <w:pPr>
      <w:pStyle w:val="Nagwek"/>
      <w:tabs>
        <w:tab w:val="clear" w:pos="4536"/>
        <w:tab w:val="clear" w:pos="9072"/>
        <w:tab w:val="left" w:pos="429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10545BB"/>
    <w:multiLevelType w:val="hybridMultilevel"/>
    <w:tmpl w:val="0F3E0C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C741C"/>
    <w:multiLevelType w:val="hybridMultilevel"/>
    <w:tmpl w:val="49325D7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354C5E"/>
    <w:multiLevelType w:val="hybridMultilevel"/>
    <w:tmpl w:val="F198D7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98629A"/>
    <w:multiLevelType w:val="hybridMultilevel"/>
    <w:tmpl w:val="10E8FEFE"/>
    <w:lvl w:ilvl="0" w:tplc="018001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467462"/>
    <w:multiLevelType w:val="hybridMultilevel"/>
    <w:tmpl w:val="5E22DBF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9461B80"/>
    <w:multiLevelType w:val="hybridMultilevel"/>
    <w:tmpl w:val="0F3E0C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0E610D"/>
    <w:multiLevelType w:val="hybridMultilevel"/>
    <w:tmpl w:val="FCEA2408"/>
    <w:lvl w:ilvl="0" w:tplc="25743410">
      <w:start w:val="1"/>
      <w:numFmt w:val="bullet"/>
      <w:lvlText w:val="-"/>
      <w:lvlJc w:val="left"/>
      <w:pPr>
        <w:ind w:left="1440" w:hanging="360"/>
      </w:pPr>
      <w:rPr>
        <w:rFonts w:ascii="Vivaldi" w:hAnsi="Vival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BA1594A"/>
    <w:multiLevelType w:val="hybridMultilevel"/>
    <w:tmpl w:val="747C1C9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321B4E"/>
    <w:multiLevelType w:val="hybridMultilevel"/>
    <w:tmpl w:val="8744B6D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BE1833"/>
    <w:multiLevelType w:val="hybridMultilevel"/>
    <w:tmpl w:val="0D8C19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2F34A8"/>
    <w:multiLevelType w:val="hybridMultilevel"/>
    <w:tmpl w:val="776A8E20"/>
    <w:lvl w:ilvl="0" w:tplc="53D44592">
      <w:numFmt w:val="bullet"/>
      <w:pStyle w:val="Nagwek1"/>
      <w:lvlText w:val="-"/>
      <w:lvlJc w:val="left"/>
      <w:pPr>
        <w:tabs>
          <w:tab w:val="num" w:pos="1245"/>
        </w:tabs>
        <w:ind w:left="1245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D12E18"/>
    <w:multiLevelType w:val="hybridMultilevel"/>
    <w:tmpl w:val="124673F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DE12225"/>
    <w:multiLevelType w:val="hybridMultilevel"/>
    <w:tmpl w:val="448C2796"/>
    <w:lvl w:ilvl="0" w:tplc="0415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4" w15:restartNumberingAfterBreak="0">
    <w:nsid w:val="743E5236"/>
    <w:multiLevelType w:val="hybridMultilevel"/>
    <w:tmpl w:val="AAC0342E"/>
    <w:lvl w:ilvl="0" w:tplc="0415000F">
      <w:start w:val="1"/>
      <w:numFmt w:val="decimal"/>
      <w:lvlText w:val="%1.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5" w15:restartNumberingAfterBreak="0">
    <w:nsid w:val="7BAF3189"/>
    <w:multiLevelType w:val="hybridMultilevel"/>
    <w:tmpl w:val="772A102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8"/>
  </w:num>
  <w:num w:numId="5">
    <w:abstractNumId w:val="6"/>
  </w:num>
  <w:num w:numId="6">
    <w:abstractNumId w:val="14"/>
  </w:num>
  <w:num w:numId="7">
    <w:abstractNumId w:val="10"/>
  </w:num>
  <w:num w:numId="8">
    <w:abstractNumId w:val="13"/>
  </w:num>
  <w:num w:numId="9">
    <w:abstractNumId w:val="3"/>
  </w:num>
  <w:num w:numId="10">
    <w:abstractNumId w:val="5"/>
  </w:num>
  <w:num w:numId="11">
    <w:abstractNumId w:val="2"/>
  </w:num>
  <w:num w:numId="12">
    <w:abstractNumId w:val="12"/>
  </w:num>
  <w:num w:numId="13">
    <w:abstractNumId w:val="7"/>
  </w:num>
  <w:num w:numId="14">
    <w:abstractNumId w:val="15"/>
  </w:num>
  <w:num w:numId="15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37C"/>
    <w:rsid w:val="00006E3C"/>
    <w:rsid w:val="00013620"/>
    <w:rsid w:val="00022505"/>
    <w:rsid w:val="00024766"/>
    <w:rsid w:val="000257A4"/>
    <w:rsid w:val="00033900"/>
    <w:rsid w:val="00050723"/>
    <w:rsid w:val="00054B5D"/>
    <w:rsid w:val="00057128"/>
    <w:rsid w:val="00057955"/>
    <w:rsid w:val="0006067A"/>
    <w:rsid w:val="00060A13"/>
    <w:rsid w:val="00070B74"/>
    <w:rsid w:val="00072D95"/>
    <w:rsid w:val="00077E24"/>
    <w:rsid w:val="000839D2"/>
    <w:rsid w:val="00085267"/>
    <w:rsid w:val="00095082"/>
    <w:rsid w:val="000B421F"/>
    <w:rsid w:val="000B6427"/>
    <w:rsid w:val="000B7849"/>
    <w:rsid w:val="000C7FAD"/>
    <w:rsid w:val="000D3F77"/>
    <w:rsid w:val="000E083E"/>
    <w:rsid w:val="000E3604"/>
    <w:rsid w:val="000F384D"/>
    <w:rsid w:val="000F3AC5"/>
    <w:rsid w:val="000F4B08"/>
    <w:rsid w:val="00102997"/>
    <w:rsid w:val="00102F49"/>
    <w:rsid w:val="00113373"/>
    <w:rsid w:val="0012453C"/>
    <w:rsid w:val="00152D08"/>
    <w:rsid w:val="00162F0F"/>
    <w:rsid w:val="0016675C"/>
    <w:rsid w:val="00175207"/>
    <w:rsid w:val="0017637C"/>
    <w:rsid w:val="00185BD5"/>
    <w:rsid w:val="0019647E"/>
    <w:rsid w:val="001967A4"/>
    <w:rsid w:val="001A2550"/>
    <w:rsid w:val="001A6A35"/>
    <w:rsid w:val="001B7268"/>
    <w:rsid w:val="001C3C75"/>
    <w:rsid w:val="001C7147"/>
    <w:rsid w:val="001D0E6F"/>
    <w:rsid w:val="001E22CF"/>
    <w:rsid w:val="001E2CA7"/>
    <w:rsid w:val="001E5F07"/>
    <w:rsid w:val="001E7F99"/>
    <w:rsid w:val="001F5A8E"/>
    <w:rsid w:val="001F5BAA"/>
    <w:rsid w:val="001F5D0F"/>
    <w:rsid w:val="001F6FF9"/>
    <w:rsid w:val="001F7068"/>
    <w:rsid w:val="001F7827"/>
    <w:rsid w:val="00202BB9"/>
    <w:rsid w:val="00202C0F"/>
    <w:rsid w:val="00203C8B"/>
    <w:rsid w:val="00226A04"/>
    <w:rsid w:val="0024135E"/>
    <w:rsid w:val="00244259"/>
    <w:rsid w:val="00245346"/>
    <w:rsid w:val="00253273"/>
    <w:rsid w:val="00253CB5"/>
    <w:rsid w:val="00265FB7"/>
    <w:rsid w:val="0026735F"/>
    <w:rsid w:val="002712F6"/>
    <w:rsid w:val="002728AA"/>
    <w:rsid w:val="00274A0F"/>
    <w:rsid w:val="002821C9"/>
    <w:rsid w:val="00290A92"/>
    <w:rsid w:val="00291B75"/>
    <w:rsid w:val="002A00DD"/>
    <w:rsid w:val="002A07F6"/>
    <w:rsid w:val="002A1508"/>
    <w:rsid w:val="002A1B68"/>
    <w:rsid w:val="002A1BC3"/>
    <w:rsid w:val="002A691C"/>
    <w:rsid w:val="002B223E"/>
    <w:rsid w:val="002C0700"/>
    <w:rsid w:val="002D050B"/>
    <w:rsid w:val="002D0C88"/>
    <w:rsid w:val="002D2657"/>
    <w:rsid w:val="002D426C"/>
    <w:rsid w:val="002D4BA9"/>
    <w:rsid w:val="002E0C20"/>
    <w:rsid w:val="002F1ECD"/>
    <w:rsid w:val="002F2CF7"/>
    <w:rsid w:val="00304999"/>
    <w:rsid w:val="00310367"/>
    <w:rsid w:val="003112F4"/>
    <w:rsid w:val="00315B50"/>
    <w:rsid w:val="00322B0A"/>
    <w:rsid w:val="00326381"/>
    <w:rsid w:val="00326540"/>
    <w:rsid w:val="00331F11"/>
    <w:rsid w:val="00336CA8"/>
    <w:rsid w:val="003464D6"/>
    <w:rsid w:val="003531E7"/>
    <w:rsid w:val="00354861"/>
    <w:rsid w:val="00362995"/>
    <w:rsid w:val="00373C99"/>
    <w:rsid w:val="00377F76"/>
    <w:rsid w:val="00386BC5"/>
    <w:rsid w:val="00393DEB"/>
    <w:rsid w:val="00394A57"/>
    <w:rsid w:val="003A1247"/>
    <w:rsid w:val="003B177D"/>
    <w:rsid w:val="003B477B"/>
    <w:rsid w:val="003B7311"/>
    <w:rsid w:val="003C25A0"/>
    <w:rsid w:val="003D2641"/>
    <w:rsid w:val="003D7159"/>
    <w:rsid w:val="003E1ECB"/>
    <w:rsid w:val="003F0271"/>
    <w:rsid w:val="004018B6"/>
    <w:rsid w:val="00402363"/>
    <w:rsid w:val="0041115A"/>
    <w:rsid w:val="0041365D"/>
    <w:rsid w:val="0041471C"/>
    <w:rsid w:val="004158DF"/>
    <w:rsid w:val="00416A0B"/>
    <w:rsid w:val="0042425E"/>
    <w:rsid w:val="00426725"/>
    <w:rsid w:val="00435109"/>
    <w:rsid w:val="00437BD1"/>
    <w:rsid w:val="00440CB3"/>
    <w:rsid w:val="004455DC"/>
    <w:rsid w:val="00452D4E"/>
    <w:rsid w:val="00454F84"/>
    <w:rsid w:val="00456EFC"/>
    <w:rsid w:val="0046091B"/>
    <w:rsid w:val="0046125C"/>
    <w:rsid w:val="0047476E"/>
    <w:rsid w:val="0047774E"/>
    <w:rsid w:val="004877BA"/>
    <w:rsid w:val="00491D6F"/>
    <w:rsid w:val="004A6D89"/>
    <w:rsid w:val="004A78AA"/>
    <w:rsid w:val="004B00A1"/>
    <w:rsid w:val="004B2094"/>
    <w:rsid w:val="004B5880"/>
    <w:rsid w:val="004C1048"/>
    <w:rsid w:val="004C1089"/>
    <w:rsid w:val="004C5FFA"/>
    <w:rsid w:val="004D4C97"/>
    <w:rsid w:val="004E1897"/>
    <w:rsid w:val="004E2449"/>
    <w:rsid w:val="004E509C"/>
    <w:rsid w:val="00500EC5"/>
    <w:rsid w:val="00512B0C"/>
    <w:rsid w:val="00512C67"/>
    <w:rsid w:val="005151E2"/>
    <w:rsid w:val="00516A46"/>
    <w:rsid w:val="00532F8B"/>
    <w:rsid w:val="00533961"/>
    <w:rsid w:val="00534764"/>
    <w:rsid w:val="00542732"/>
    <w:rsid w:val="00555BC9"/>
    <w:rsid w:val="00557C8C"/>
    <w:rsid w:val="005627F0"/>
    <w:rsid w:val="00577E76"/>
    <w:rsid w:val="00580780"/>
    <w:rsid w:val="00583523"/>
    <w:rsid w:val="00585F0A"/>
    <w:rsid w:val="00593732"/>
    <w:rsid w:val="005A3B59"/>
    <w:rsid w:val="005A5324"/>
    <w:rsid w:val="005B635A"/>
    <w:rsid w:val="005E3933"/>
    <w:rsid w:val="005F5121"/>
    <w:rsid w:val="00605842"/>
    <w:rsid w:val="006107DA"/>
    <w:rsid w:val="0062687C"/>
    <w:rsid w:val="00626B8D"/>
    <w:rsid w:val="00640C5A"/>
    <w:rsid w:val="00650795"/>
    <w:rsid w:val="00651CEB"/>
    <w:rsid w:val="00654A1D"/>
    <w:rsid w:val="00663022"/>
    <w:rsid w:val="00665C23"/>
    <w:rsid w:val="00666638"/>
    <w:rsid w:val="006669BD"/>
    <w:rsid w:val="00672194"/>
    <w:rsid w:val="00682CD3"/>
    <w:rsid w:val="0068669F"/>
    <w:rsid w:val="00686F43"/>
    <w:rsid w:val="006A44FC"/>
    <w:rsid w:val="006A6EFF"/>
    <w:rsid w:val="006B2733"/>
    <w:rsid w:val="006B32C5"/>
    <w:rsid w:val="006B40C7"/>
    <w:rsid w:val="006D04B0"/>
    <w:rsid w:val="006D0F69"/>
    <w:rsid w:val="006D3271"/>
    <w:rsid w:val="006D406B"/>
    <w:rsid w:val="006D61F4"/>
    <w:rsid w:val="006F13C2"/>
    <w:rsid w:val="006F563F"/>
    <w:rsid w:val="006F57F4"/>
    <w:rsid w:val="00701625"/>
    <w:rsid w:val="00705AB8"/>
    <w:rsid w:val="00713057"/>
    <w:rsid w:val="00725EAF"/>
    <w:rsid w:val="007305C0"/>
    <w:rsid w:val="007313F3"/>
    <w:rsid w:val="007461C7"/>
    <w:rsid w:val="00760236"/>
    <w:rsid w:val="007620B3"/>
    <w:rsid w:val="00763EAE"/>
    <w:rsid w:val="00765C35"/>
    <w:rsid w:val="007746BC"/>
    <w:rsid w:val="00775F0A"/>
    <w:rsid w:val="0077781C"/>
    <w:rsid w:val="007824FD"/>
    <w:rsid w:val="00786296"/>
    <w:rsid w:val="0078762F"/>
    <w:rsid w:val="0079061C"/>
    <w:rsid w:val="007916A8"/>
    <w:rsid w:val="00791B16"/>
    <w:rsid w:val="00796A70"/>
    <w:rsid w:val="007A28D1"/>
    <w:rsid w:val="007B3D35"/>
    <w:rsid w:val="007D0EC5"/>
    <w:rsid w:val="007D4F17"/>
    <w:rsid w:val="007E0CF1"/>
    <w:rsid w:val="007E703D"/>
    <w:rsid w:val="007F05CD"/>
    <w:rsid w:val="00800372"/>
    <w:rsid w:val="00800642"/>
    <w:rsid w:val="0080575C"/>
    <w:rsid w:val="00806ABD"/>
    <w:rsid w:val="0080705F"/>
    <w:rsid w:val="00817D77"/>
    <w:rsid w:val="00830871"/>
    <w:rsid w:val="00830A8D"/>
    <w:rsid w:val="0083747E"/>
    <w:rsid w:val="008431D4"/>
    <w:rsid w:val="008523D0"/>
    <w:rsid w:val="00862865"/>
    <w:rsid w:val="00866D3A"/>
    <w:rsid w:val="00866DA1"/>
    <w:rsid w:val="00871FCF"/>
    <w:rsid w:val="00895ECB"/>
    <w:rsid w:val="008A06FE"/>
    <w:rsid w:val="008A2FC6"/>
    <w:rsid w:val="008A530D"/>
    <w:rsid w:val="008B3AC8"/>
    <w:rsid w:val="008D1981"/>
    <w:rsid w:val="008D2F42"/>
    <w:rsid w:val="008D4616"/>
    <w:rsid w:val="008F6025"/>
    <w:rsid w:val="009031FE"/>
    <w:rsid w:val="0090760F"/>
    <w:rsid w:val="00915ECE"/>
    <w:rsid w:val="00922176"/>
    <w:rsid w:val="009231BB"/>
    <w:rsid w:val="00934D16"/>
    <w:rsid w:val="00951A15"/>
    <w:rsid w:val="00952CC8"/>
    <w:rsid w:val="009540D7"/>
    <w:rsid w:val="00960D6B"/>
    <w:rsid w:val="009664B0"/>
    <w:rsid w:val="009770B3"/>
    <w:rsid w:val="00981392"/>
    <w:rsid w:val="0098493F"/>
    <w:rsid w:val="0098599F"/>
    <w:rsid w:val="00992FB3"/>
    <w:rsid w:val="009935E8"/>
    <w:rsid w:val="00996D81"/>
    <w:rsid w:val="009A3ED4"/>
    <w:rsid w:val="009A59AC"/>
    <w:rsid w:val="009A6265"/>
    <w:rsid w:val="009B3000"/>
    <w:rsid w:val="009C035B"/>
    <w:rsid w:val="009C289B"/>
    <w:rsid w:val="009D299A"/>
    <w:rsid w:val="009D3AC9"/>
    <w:rsid w:val="009D58AE"/>
    <w:rsid w:val="009E08F6"/>
    <w:rsid w:val="009E17F3"/>
    <w:rsid w:val="009E1B9D"/>
    <w:rsid w:val="009E3343"/>
    <w:rsid w:val="009E7E9E"/>
    <w:rsid w:val="009F1273"/>
    <w:rsid w:val="009F1424"/>
    <w:rsid w:val="00A02780"/>
    <w:rsid w:val="00A035F2"/>
    <w:rsid w:val="00A0519C"/>
    <w:rsid w:val="00A06AF9"/>
    <w:rsid w:val="00A1371B"/>
    <w:rsid w:val="00A2043B"/>
    <w:rsid w:val="00A219E9"/>
    <w:rsid w:val="00A522E4"/>
    <w:rsid w:val="00A61B60"/>
    <w:rsid w:val="00A70467"/>
    <w:rsid w:val="00A704F7"/>
    <w:rsid w:val="00A73215"/>
    <w:rsid w:val="00A74D7E"/>
    <w:rsid w:val="00A7661B"/>
    <w:rsid w:val="00A77BCB"/>
    <w:rsid w:val="00A8191A"/>
    <w:rsid w:val="00A85281"/>
    <w:rsid w:val="00A8565C"/>
    <w:rsid w:val="00A86EA9"/>
    <w:rsid w:val="00A90806"/>
    <w:rsid w:val="00AA2FFF"/>
    <w:rsid w:val="00AA5CDB"/>
    <w:rsid w:val="00AA5DB5"/>
    <w:rsid w:val="00AB0B56"/>
    <w:rsid w:val="00AB3836"/>
    <w:rsid w:val="00AB476A"/>
    <w:rsid w:val="00AC42B5"/>
    <w:rsid w:val="00AD234B"/>
    <w:rsid w:val="00AD2D21"/>
    <w:rsid w:val="00AD3172"/>
    <w:rsid w:val="00AD568C"/>
    <w:rsid w:val="00AD6D32"/>
    <w:rsid w:val="00AE0C96"/>
    <w:rsid w:val="00AF4DB6"/>
    <w:rsid w:val="00B0149A"/>
    <w:rsid w:val="00B057DD"/>
    <w:rsid w:val="00B070A3"/>
    <w:rsid w:val="00B12F69"/>
    <w:rsid w:val="00B254CF"/>
    <w:rsid w:val="00B369FD"/>
    <w:rsid w:val="00B468FD"/>
    <w:rsid w:val="00B46B87"/>
    <w:rsid w:val="00B51D90"/>
    <w:rsid w:val="00B5310A"/>
    <w:rsid w:val="00B67666"/>
    <w:rsid w:val="00B7428A"/>
    <w:rsid w:val="00B74C9A"/>
    <w:rsid w:val="00B81B59"/>
    <w:rsid w:val="00B838C4"/>
    <w:rsid w:val="00B84AE0"/>
    <w:rsid w:val="00BC4BC6"/>
    <w:rsid w:val="00BD46F6"/>
    <w:rsid w:val="00BD499C"/>
    <w:rsid w:val="00BE2346"/>
    <w:rsid w:val="00BE32ED"/>
    <w:rsid w:val="00BE7A14"/>
    <w:rsid w:val="00BF6B7D"/>
    <w:rsid w:val="00C0628B"/>
    <w:rsid w:val="00C07B83"/>
    <w:rsid w:val="00C10117"/>
    <w:rsid w:val="00C12D4F"/>
    <w:rsid w:val="00C15110"/>
    <w:rsid w:val="00C17B8A"/>
    <w:rsid w:val="00C2332A"/>
    <w:rsid w:val="00C254F8"/>
    <w:rsid w:val="00C25A5C"/>
    <w:rsid w:val="00C27BD2"/>
    <w:rsid w:val="00C335D3"/>
    <w:rsid w:val="00C33B64"/>
    <w:rsid w:val="00C3454D"/>
    <w:rsid w:val="00C34FD0"/>
    <w:rsid w:val="00C62BBC"/>
    <w:rsid w:val="00C672C7"/>
    <w:rsid w:val="00C72D65"/>
    <w:rsid w:val="00C73F90"/>
    <w:rsid w:val="00C74922"/>
    <w:rsid w:val="00C875AB"/>
    <w:rsid w:val="00C8789D"/>
    <w:rsid w:val="00C96F88"/>
    <w:rsid w:val="00C97771"/>
    <w:rsid w:val="00CA0AA2"/>
    <w:rsid w:val="00CA7250"/>
    <w:rsid w:val="00CB3D32"/>
    <w:rsid w:val="00CB75F4"/>
    <w:rsid w:val="00CC7BC7"/>
    <w:rsid w:val="00CD6BB5"/>
    <w:rsid w:val="00CE75B4"/>
    <w:rsid w:val="00CF6C81"/>
    <w:rsid w:val="00D02D92"/>
    <w:rsid w:val="00D04261"/>
    <w:rsid w:val="00D0564F"/>
    <w:rsid w:val="00D07FF8"/>
    <w:rsid w:val="00D2302D"/>
    <w:rsid w:val="00D2578F"/>
    <w:rsid w:val="00D5308C"/>
    <w:rsid w:val="00D566DB"/>
    <w:rsid w:val="00D7016B"/>
    <w:rsid w:val="00D80131"/>
    <w:rsid w:val="00D8165F"/>
    <w:rsid w:val="00D853AE"/>
    <w:rsid w:val="00D90392"/>
    <w:rsid w:val="00D94AE3"/>
    <w:rsid w:val="00DA0618"/>
    <w:rsid w:val="00DA1DD4"/>
    <w:rsid w:val="00DA417F"/>
    <w:rsid w:val="00DA5C42"/>
    <w:rsid w:val="00DA6888"/>
    <w:rsid w:val="00DB0B8C"/>
    <w:rsid w:val="00DB32E6"/>
    <w:rsid w:val="00DB5A0B"/>
    <w:rsid w:val="00DB6072"/>
    <w:rsid w:val="00DC030C"/>
    <w:rsid w:val="00DC1FF1"/>
    <w:rsid w:val="00DD68C7"/>
    <w:rsid w:val="00DD68D6"/>
    <w:rsid w:val="00DE379E"/>
    <w:rsid w:val="00DE65A5"/>
    <w:rsid w:val="00DE7004"/>
    <w:rsid w:val="00DF11F2"/>
    <w:rsid w:val="00DF32B3"/>
    <w:rsid w:val="00E13599"/>
    <w:rsid w:val="00E13ACE"/>
    <w:rsid w:val="00E15DC5"/>
    <w:rsid w:val="00E21D56"/>
    <w:rsid w:val="00E26132"/>
    <w:rsid w:val="00E26526"/>
    <w:rsid w:val="00E265FC"/>
    <w:rsid w:val="00E31F00"/>
    <w:rsid w:val="00E3220A"/>
    <w:rsid w:val="00E32236"/>
    <w:rsid w:val="00E338F0"/>
    <w:rsid w:val="00E350BC"/>
    <w:rsid w:val="00E37E2E"/>
    <w:rsid w:val="00E40EF5"/>
    <w:rsid w:val="00E42E0F"/>
    <w:rsid w:val="00E433CE"/>
    <w:rsid w:val="00E50808"/>
    <w:rsid w:val="00E51A2B"/>
    <w:rsid w:val="00E73859"/>
    <w:rsid w:val="00E80ED3"/>
    <w:rsid w:val="00E81519"/>
    <w:rsid w:val="00E8350C"/>
    <w:rsid w:val="00EA0BE4"/>
    <w:rsid w:val="00EA50D0"/>
    <w:rsid w:val="00EB470D"/>
    <w:rsid w:val="00EC644F"/>
    <w:rsid w:val="00ED1585"/>
    <w:rsid w:val="00ED1B27"/>
    <w:rsid w:val="00ED7871"/>
    <w:rsid w:val="00EE5CA6"/>
    <w:rsid w:val="00F035B5"/>
    <w:rsid w:val="00F037F9"/>
    <w:rsid w:val="00F0410C"/>
    <w:rsid w:val="00F04282"/>
    <w:rsid w:val="00F04E26"/>
    <w:rsid w:val="00F0507F"/>
    <w:rsid w:val="00F151BD"/>
    <w:rsid w:val="00F15C4B"/>
    <w:rsid w:val="00F161AE"/>
    <w:rsid w:val="00F21A51"/>
    <w:rsid w:val="00F251D5"/>
    <w:rsid w:val="00F26451"/>
    <w:rsid w:val="00F3510E"/>
    <w:rsid w:val="00F40B97"/>
    <w:rsid w:val="00F63253"/>
    <w:rsid w:val="00F71649"/>
    <w:rsid w:val="00F74CFD"/>
    <w:rsid w:val="00F80E1A"/>
    <w:rsid w:val="00F83361"/>
    <w:rsid w:val="00F83950"/>
    <w:rsid w:val="00F852C7"/>
    <w:rsid w:val="00F87F67"/>
    <w:rsid w:val="00F94A39"/>
    <w:rsid w:val="00FA31AA"/>
    <w:rsid w:val="00FB3A57"/>
    <w:rsid w:val="00FB3CF5"/>
    <w:rsid w:val="00FB60AF"/>
    <w:rsid w:val="00FC0DB7"/>
    <w:rsid w:val="00FC0F40"/>
    <w:rsid w:val="00FC1FA2"/>
    <w:rsid w:val="00FC2D3F"/>
    <w:rsid w:val="00FC742C"/>
    <w:rsid w:val="00FD7D19"/>
    <w:rsid w:val="00FE6F5F"/>
    <w:rsid w:val="00FE768A"/>
    <w:rsid w:val="00FF3336"/>
    <w:rsid w:val="00FF3C0B"/>
    <w:rsid w:val="00FF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13ECAA-735C-440B-B599-8F4529FA0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kern w:val="2"/>
        <w:sz w:val="18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637C"/>
    <w:pPr>
      <w:suppressAutoHyphens/>
      <w:spacing w:after="0" w:line="100" w:lineRule="atLeast"/>
    </w:pPr>
    <w:rPr>
      <w:rFonts w:eastAsia="Times New Roman"/>
      <w:sz w:val="24"/>
      <w:lang w:eastAsia="ar-SA"/>
    </w:rPr>
  </w:style>
  <w:style w:type="paragraph" w:styleId="Nagwek1">
    <w:name w:val="heading 1"/>
    <w:basedOn w:val="Normalny"/>
    <w:next w:val="Tekstpodstawowy"/>
    <w:link w:val="Nagwek1Znak"/>
    <w:qFormat/>
    <w:rsid w:val="0017637C"/>
    <w:pPr>
      <w:keepNext/>
      <w:numPr>
        <w:numId w:val="2"/>
      </w:numPr>
      <w:spacing w:line="360" w:lineRule="auto"/>
      <w:jc w:val="both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7637C"/>
    <w:rPr>
      <w:rFonts w:eastAsia="Times New Roman"/>
      <w:b/>
      <w:bCs/>
      <w:sz w:val="24"/>
      <w:lang w:eastAsia="ar-SA"/>
    </w:rPr>
  </w:style>
  <w:style w:type="character" w:customStyle="1" w:styleId="AkapitzlistZnak">
    <w:name w:val="Akapit z listą Znak"/>
    <w:basedOn w:val="Domylnaczcionkaakapitu"/>
    <w:link w:val="Akapitzlist"/>
    <w:locked/>
    <w:rsid w:val="0017637C"/>
    <w:rPr>
      <w:rFonts w:ascii="Calibri" w:hAnsi="Calibri" w:cs="Calibri"/>
      <w:sz w:val="22"/>
      <w:szCs w:val="22"/>
    </w:rPr>
  </w:style>
  <w:style w:type="paragraph" w:styleId="Akapitzlist">
    <w:name w:val="List Paragraph"/>
    <w:basedOn w:val="Normalny"/>
    <w:link w:val="AkapitzlistZnak"/>
    <w:qFormat/>
    <w:rsid w:val="0017637C"/>
    <w:pPr>
      <w:suppressAutoHyphens w:val="0"/>
      <w:spacing w:after="200" w:line="276" w:lineRule="auto"/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7637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7637C"/>
    <w:rPr>
      <w:rFonts w:eastAsia="Times New Roman"/>
      <w:sz w:val="24"/>
      <w:lang w:eastAsia="ar-SA"/>
    </w:rPr>
  </w:style>
  <w:style w:type="paragraph" w:customStyle="1" w:styleId="pkt">
    <w:name w:val="pkt"/>
    <w:basedOn w:val="Normalny"/>
    <w:rsid w:val="00057128"/>
    <w:rPr>
      <w:kern w:val="1"/>
    </w:rPr>
  </w:style>
  <w:style w:type="paragraph" w:styleId="Tekstpodstawowywcity">
    <w:name w:val="Body Text Indent"/>
    <w:basedOn w:val="Normalny"/>
    <w:link w:val="TekstpodstawowywcityZnak"/>
    <w:rsid w:val="00057128"/>
    <w:pPr>
      <w:spacing w:after="120"/>
      <w:ind w:left="283"/>
    </w:pPr>
    <w:rPr>
      <w:kern w:val="1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57128"/>
    <w:rPr>
      <w:rFonts w:eastAsia="Times New Roman"/>
      <w:kern w:val="1"/>
      <w:sz w:val="24"/>
      <w:lang w:eastAsia="ar-SA"/>
    </w:rPr>
  </w:style>
  <w:style w:type="paragraph" w:customStyle="1" w:styleId="Akapitzlist1">
    <w:name w:val="Akapit z listą1"/>
    <w:basedOn w:val="Normalny"/>
    <w:rsid w:val="00057128"/>
    <w:rPr>
      <w:kern w:val="1"/>
    </w:rPr>
  </w:style>
  <w:style w:type="table" w:styleId="Tabela-Siatka">
    <w:name w:val="Table Grid"/>
    <w:basedOn w:val="Standardowy"/>
    <w:uiPriority w:val="59"/>
    <w:rsid w:val="00FF3C0B"/>
    <w:pPr>
      <w:spacing w:after="0" w:line="240" w:lineRule="auto"/>
    </w:pPr>
    <w:rPr>
      <w:rFonts w:ascii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1508"/>
    <w:rPr>
      <w:rFonts w:eastAsia="Times New Roman"/>
      <w:sz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1508"/>
    <w:rPr>
      <w:rFonts w:eastAsia="Times New Roman"/>
      <w:sz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7A1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7A1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4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6340C4-BE30-4468-AECC-7AD3D4F57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1211</Words>
  <Characters>7269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2</cp:revision>
  <cp:lastPrinted>2019-10-08T10:54:00Z</cp:lastPrinted>
  <dcterms:created xsi:type="dcterms:W3CDTF">2020-07-09T11:50:00Z</dcterms:created>
  <dcterms:modified xsi:type="dcterms:W3CDTF">2020-07-09T11:50:00Z</dcterms:modified>
</cp:coreProperties>
</file>