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540169721-N-2020 z dnia 08-09-2020 r.</w:t>
      </w:r>
    </w:p>
    <w:p w:rsidR="00020908" w:rsidRPr="00020908" w:rsidRDefault="00020908" w:rsidP="00020908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02090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577930-N-2020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26/08/2020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020908" w:rsidRPr="00020908" w:rsidRDefault="00020908" w:rsidP="0002090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2020.09.10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090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02090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2020.09.17</w:t>
      </w:r>
    </w:p>
    <w:p w:rsidR="00F24630" w:rsidRDefault="00F24630">
      <w:bookmarkStart w:id="0" w:name="_GoBack"/>
      <w:bookmarkEnd w:id="0"/>
    </w:p>
    <w:sectPr w:rsidR="00F246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08"/>
    <w:rsid w:val="00020908"/>
    <w:rsid w:val="00F2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4C290A-89A3-4C7C-B7B8-DC828C004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2020-09-08T05:28:00Z</dcterms:created>
  <dcterms:modified xsi:type="dcterms:W3CDTF">2020-09-08T05:29:00Z</dcterms:modified>
</cp:coreProperties>
</file>