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7C3" w:rsidRPr="0025306F" w:rsidRDefault="001527C3" w:rsidP="001527C3">
      <w:pPr>
        <w:spacing w:before="120"/>
        <w:jc w:val="center"/>
        <w:rPr>
          <w:rFonts w:ascii="Century Gothic" w:hAnsi="Century Gothic"/>
          <w:b/>
        </w:rPr>
      </w:pPr>
      <w:bookmarkStart w:id="0" w:name="_GoBack"/>
      <w:bookmarkEnd w:id="0"/>
      <w:r w:rsidRPr="0025306F">
        <w:rPr>
          <w:rFonts w:ascii="Century Gothic" w:hAnsi="Century Gothic" w:cs="Tahoma"/>
          <w:b/>
          <w:bCs/>
        </w:rPr>
        <w:t>UMOWA - PROJEKT</w:t>
      </w:r>
    </w:p>
    <w:p w:rsidR="001527C3" w:rsidRPr="00551A0B" w:rsidRDefault="001527C3" w:rsidP="001527C3">
      <w:pPr>
        <w:spacing w:line="360" w:lineRule="auto"/>
        <w:ind w:left="360" w:right="-622" w:hanging="360"/>
        <w:jc w:val="both"/>
        <w:rPr>
          <w:rFonts w:ascii="Calibri" w:hAnsi="Calibri"/>
          <w:b/>
          <w:bCs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zawarta w </w:t>
      </w:r>
      <w:r w:rsidRPr="00551A0B">
        <w:rPr>
          <w:rFonts w:ascii="Calibri" w:hAnsi="Calibri"/>
          <w:b/>
          <w:sz w:val="22"/>
          <w:szCs w:val="22"/>
        </w:rPr>
        <w:t>dniu …………………. 20</w:t>
      </w:r>
      <w:r w:rsidR="00E85069">
        <w:rPr>
          <w:rFonts w:ascii="Calibri" w:hAnsi="Calibri"/>
          <w:b/>
          <w:sz w:val="22"/>
          <w:szCs w:val="22"/>
        </w:rPr>
        <w:t>20</w:t>
      </w:r>
      <w:r w:rsidRPr="00551A0B">
        <w:rPr>
          <w:rFonts w:ascii="Calibri" w:hAnsi="Calibri"/>
          <w:sz w:val="22"/>
          <w:szCs w:val="22"/>
        </w:rPr>
        <w:t xml:space="preserve"> roku pomiędzy:</w:t>
      </w:r>
    </w:p>
    <w:p w:rsidR="001527C3" w:rsidRPr="00551A0B" w:rsidRDefault="001527C3" w:rsidP="001527C3">
      <w:pPr>
        <w:spacing w:line="360" w:lineRule="auto"/>
        <w:jc w:val="both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1. ZAMAWIAJACYM: Uniwersytetem Kazimierza Wielkiego w Bydgoszczy</w:t>
      </w:r>
      <w:r w:rsidRPr="00551A0B">
        <w:rPr>
          <w:rFonts w:ascii="Calibri" w:hAnsi="Calibri"/>
          <w:sz w:val="22"/>
          <w:szCs w:val="22"/>
        </w:rPr>
        <w:t xml:space="preserve">, z siedzibą w Bydgoszczy, przy ul. Chodkiewicza 30, 85-064 Bydgoszcz NIP 5542647568, REGON 340057695, zwanym dalej </w:t>
      </w:r>
      <w:r w:rsidRPr="00551A0B">
        <w:rPr>
          <w:rFonts w:ascii="Calibri" w:hAnsi="Calibri"/>
          <w:b/>
          <w:sz w:val="22"/>
          <w:szCs w:val="22"/>
        </w:rPr>
        <w:t>Uniwersytetem</w:t>
      </w:r>
      <w:r w:rsidRPr="00551A0B">
        <w:rPr>
          <w:rFonts w:ascii="Calibri" w:hAnsi="Calibri"/>
          <w:sz w:val="22"/>
          <w:szCs w:val="22"/>
        </w:rPr>
        <w:t>, reprezentowanym przez: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>mgr Renatę Malak –  Kanclerza UKW</w:t>
      </w:r>
      <w:r w:rsidRPr="00551A0B">
        <w:rPr>
          <w:rFonts w:ascii="Calibri" w:hAnsi="Calibri"/>
          <w:sz w:val="22"/>
          <w:szCs w:val="22"/>
        </w:rPr>
        <w:t>,</w:t>
      </w:r>
    </w:p>
    <w:p w:rsidR="001527C3" w:rsidRPr="00551A0B" w:rsidRDefault="001527C3" w:rsidP="001527C3">
      <w:pPr>
        <w:spacing w:line="360" w:lineRule="auto"/>
        <w:ind w:left="72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przy kontrasygnacie mgr Renaty Stefaniak – Kwestor UKW,</w:t>
      </w:r>
    </w:p>
    <w:p w:rsidR="001527C3" w:rsidRPr="00551A0B" w:rsidRDefault="001527C3" w:rsidP="001527C3">
      <w:pPr>
        <w:spacing w:line="360" w:lineRule="auto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a, </w:t>
      </w:r>
    </w:p>
    <w:p w:rsidR="001527C3" w:rsidRPr="00551A0B" w:rsidRDefault="001527C3" w:rsidP="001527C3">
      <w:pPr>
        <w:spacing w:line="360" w:lineRule="auto"/>
        <w:ind w:right="-622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b/>
          <w:sz w:val="22"/>
          <w:szCs w:val="22"/>
        </w:rPr>
        <w:t xml:space="preserve">2. WYKONAWCĄ: ……………………………………………………………..  </w:t>
      </w:r>
      <w:r w:rsidRPr="00551A0B">
        <w:rPr>
          <w:rFonts w:ascii="Calibri" w:hAnsi="Calibri"/>
          <w:sz w:val="22"/>
          <w:szCs w:val="22"/>
        </w:rPr>
        <w:t>zwana dalej  „Wykonawcą”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 xml:space="preserve">reprezentowanym przez: </w:t>
      </w:r>
    </w:p>
    <w:p w:rsidR="001527C3" w:rsidRPr="00551A0B" w:rsidRDefault="001527C3" w:rsidP="001527C3">
      <w:pPr>
        <w:spacing w:line="360" w:lineRule="auto"/>
        <w:ind w:left="360" w:right="-622" w:hanging="360"/>
        <w:rPr>
          <w:rFonts w:ascii="Calibri" w:hAnsi="Calibri"/>
          <w:sz w:val="22"/>
          <w:szCs w:val="22"/>
        </w:rPr>
      </w:pPr>
      <w:r w:rsidRPr="00551A0B">
        <w:rPr>
          <w:rFonts w:ascii="Calibri" w:hAnsi="Calibri"/>
          <w:sz w:val="22"/>
          <w:szCs w:val="22"/>
        </w:rPr>
        <w:t>……………………………………………...</w:t>
      </w:r>
    </w:p>
    <w:p w:rsidR="001527C3" w:rsidRPr="0025306F" w:rsidRDefault="001527C3" w:rsidP="00076674">
      <w:pPr>
        <w:spacing w:line="360" w:lineRule="auto"/>
        <w:jc w:val="both"/>
        <w:rPr>
          <w:b/>
          <w:sz w:val="23"/>
          <w:szCs w:val="23"/>
        </w:rPr>
      </w:pPr>
    </w:p>
    <w:p w:rsidR="001527C3" w:rsidRPr="00551A0B" w:rsidRDefault="001527C3" w:rsidP="00076674">
      <w:pPr>
        <w:pStyle w:val="tekst"/>
        <w:spacing w:line="360" w:lineRule="auto"/>
        <w:ind w:right="-3"/>
        <w:jc w:val="both"/>
        <w:rPr>
          <w:rFonts w:ascii="Calibri" w:hAnsi="Calibri" w:cs="Times New Roman"/>
          <w:i/>
          <w:sz w:val="22"/>
          <w:szCs w:val="22"/>
        </w:rPr>
      </w:pPr>
      <w:r w:rsidRPr="0025306F">
        <w:rPr>
          <w:rFonts w:ascii="Times New Roman" w:hAnsi="Times New Roman" w:cs="Times New Roman"/>
          <w:sz w:val="23"/>
          <w:szCs w:val="23"/>
        </w:rPr>
        <w:tab/>
      </w:r>
      <w:r w:rsidRPr="00551A0B">
        <w:rPr>
          <w:rFonts w:ascii="Calibri" w:hAnsi="Calibri" w:cs="Times New Roman"/>
          <w:i/>
          <w:sz w:val="22"/>
          <w:szCs w:val="22"/>
        </w:rPr>
        <w:t>Niniejsza umowa jest następstwem wyboru przez  Zamawiającego  oferty  Wykonawcy w trybie przetargu nieograniczonego, zgodnie z art. 39 – 46 ustawy z dnia 29 stycznia 2004 r.  Prawo zamówień publicznych (</w:t>
      </w:r>
      <w:r w:rsidR="00076674">
        <w:rPr>
          <w:rFonts w:ascii="Calibri" w:hAnsi="Calibri"/>
          <w:i/>
          <w:sz w:val="22"/>
          <w:szCs w:val="22"/>
        </w:rPr>
        <w:t>tj</w:t>
      </w:r>
      <w:r w:rsidR="0044313B">
        <w:rPr>
          <w:rFonts w:ascii="Calibri" w:hAnsi="Calibri"/>
          <w:b/>
          <w:sz w:val="22"/>
          <w:szCs w:val="22"/>
        </w:rPr>
        <w:t xml:space="preserve">. </w:t>
      </w:r>
      <w:r w:rsidR="00076674" w:rsidRPr="00076674">
        <w:rPr>
          <w:rFonts w:ascii="Calibri" w:hAnsi="Calibri"/>
          <w:i/>
          <w:sz w:val="20"/>
          <w:szCs w:val="20"/>
        </w:rPr>
        <w:t>z 11 września 2019 r., Dz.U. z</w:t>
      </w:r>
      <w:r w:rsidR="00076674" w:rsidRPr="00076674">
        <w:rPr>
          <w:rStyle w:val="Nonbreaking"/>
          <w:rFonts w:ascii="Calibri" w:hAnsi="Calibri"/>
          <w:i/>
          <w:sz w:val="20"/>
          <w:szCs w:val="20"/>
        </w:rPr>
        <w:t xml:space="preserve"> </w:t>
      </w:r>
      <w:r w:rsidR="0044313B">
        <w:rPr>
          <w:rFonts w:ascii="Calibri" w:hAnsi="Calibri"/>
          <w:i/>
          <w:sz w:val="20"/>
          <w:szCs w:val="20"/>
        </w:rPr>
        <w:t>2019 r. poz. 1843</w:t>
      </w:r>
      <w:r w:rsidR="00076674">
        <w:rPr>
          <w:rFonts w:ascii="Calibri" w:hAnsi="Calibri"/>
          <w:i/>
          <w:sz w:val="22"/>
          <w:szCs w:val="22"/>
        </w:rPr>
        <w:t xml:space="preserve"> </w:t>
      </w:r>
      <w:r w:rsidRPr="00551A0B">
        <w:rPr>
          <w:rFonts w:ascii="Calibri" w:hAnsi="Calibri" w:cs="Times New Roman"/>
          <w:i/>
          <w:sz w:val="22"/>
          <w:szCs w:val="22"/>
        </w:rPr>
        <w:t xml:space="preserve">), zwanej dalej „ustawą”     </w:t>
      </w:r>
    </w:p>
    <w:p w:rsidR="001527C3" w:rsidRPr="00551A0B" w:rsidRDefault="001527C3" w:rsidP="001527C3">
      <w:pPr>
        <w:jc w:val="center"/>
        <w:rPr>
          <w:rFonts w:ascii="Calibri" w:hAnsi="Calibri"/>
          <w:bCs/>
          <w:i/>
          <w:color w:val="000000"/>
          <w:sz w:val="22"/>
          <w:szCs w:val="22"/>
        </w:rPr>
      </w:pP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b/>
          <w:bCs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§ 1</w:t>
      </w:r>
    </w:p>
    <w:p w:rsidR="001527C3" w:rsidRPr="00551A0B" w:rsidRDefault="001527C3" w:rsidP="001527C3">
      <w:pPr>
        <w:spacing w:line="360" w:lineRule="auto"/>
        <w:jc w:val="center"/>
        <w:rPr>
          <w:rFonts w:ascii="Calibri" w:hAnsi="Calibri"/>
          <w:color w:val="000000"/>
          <w:sz w:val="22"/>
          <w:szCs w:val="22"/>
        </w:rPr>
      </w:pPr>
      <w:r w:rsidRPr="00551A0B">
        <w:rPr>
          <w:rFonts w:ascii="Calibri" w:hAnsi="Calibri"/>
          <w:b/>
          <w:bCs/>
          <w:color w:val="000000"/>
          <w:sz w:val="22"/>
          <w:szCs w:val="22"/>
        </w:rPr>
        <w:t>PRZEDMIOT UMOWY</w:t>
      </w:r>
    </w:p>
    <w:p w:rsidR="001527C3" w:rsidRPr="002C203B" w:rsidRDefault="001527C3" w:rsidP="002C203B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Zamawiający powierza, a Wykonawca przyjmuje do wykonania</w:t>
      </w:r>
      <w:r w:rsidR="002C203B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zamówienie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, polegające</w:t>
      </w:r>
      <w:r w:rsidR="001E12C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na</w:t>
      </w:r>
      <w:r w:rsidR="005A4D40" w:rsidRPr="002C203B">
        <w:rPr>
          <w:rFonts w:asciiTheme="minorHAnsi" w:eastAsia="Calibri" w:hAnsiTheme="minorHAnsi" w:cs="Tahoma"/>
          <w:sz w:val="22"/>
          <w:szCs w:val="22"/>
          <w:lang w:eastAsia="pl-PL"/>
        </w:rPr>
        <w:t xml:space="preserve"> </w:t>
      </w:r>
      <w:r w:rsidR="002C203B" w:rsidRPr="002C203B">
        <w:rPr>
          <w:rFonts w:asciiTheme="minorHAnsi" w:eastAsia="Calibri" w:hAnsiTheme="minorHAnsi" w:cs="Tahoma"/>
          <w:b/>
          <w:sz w:val="22"/>
          <w:szCs w:val="22"/>
          <w:lang w:eastAsia="pl-PL"/>
        </w:rPr>
        <w:t>w</w:t>
      </w:r>
      <w:r w:rsidR="002C203B" w:rsidRPr="002C203B">
        <w:rPr>
          <w:rFonts w:ascii="Calibri" w:hAnsi="Calibri" w:cs="Calibri"/>
          <w:b/>
          <w:sz w:val="22"/>
          <w:szCs w:val="22"/>
        </w:rPr>
        <w:t>ykonaniu robót budowlanych polegających na zmianie sposobu użytkowania pomieszczeń piwnicznych /dawnej stołówki i kuchni / na laboratoryjne z przestrzenią dydaktyczną w obiekcie zabytkowym, wpisanym do rejestru zabytków WUOZ w Bydgoszczy pod numerem A/364/1 przy ul. Pl. Kościeleckich 8</w:t>
      </w:r>
      <w:r w:rsidR="001E12C6" w:rsidRPr="002C203B">
        <w:rPr>
          <w:rFonts w:asciiTheme="minorHAnsi" w:eastAsia="Calibri" w:hAnsiTheme="minorHAnsi" w:cs="Arial"/>
          <w:sz w:val="22"/>
          <w:szCs w:val="22"/>
          <w:lang w:eastAsia="pl-PL"/>
        </w:rPr>
        <w:t xml:space="preserve">,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zgodnie ze Specyfikacją Istotnych Warunków Zamówienia (SIWZ),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szczegółowym 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opisem przedmiotu zamówienia, dokumentacją projektową, ofert</w:t>
      </w:r>
      <w:r w:rsidR="00186475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ą  Wykonawcy złożoną dnia ……………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 przetargu nieograniczonym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które stanowią integralną </w:t>
      </w:r>
      <w:r w:rsidR="0073356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część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</w:t>
      </w:r>
      <w:r w:rsidR="001F2876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oraz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6476FF"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postanowieniami umowy</w:t>
      </w:r>
      <w:r w:rsidRPr="002C203B">
        <w:rPr>
          <w:rFonts w:asciiTheme="minorHAnsi" w:hAnsiTheme="minorHAnsi" w:cs="Arial"/>
          <w:w w:val="90"/>
          <w:sz w:val="22"/>
          <w:szCs w:val="22"/>
          <w:lang w:eastAsia="pl-PL"/>
        </w:rPr>
        <w:t>.</w:t>
      </w:r>
    </w:p>
    <w:p w:rsidR="005A4D40" w:rsidRPr="002C203B" w:rsidRDefault="005A4D40" w:rsidP="005A4D40">
      <w:pPr>
        <w:pStyle w:val="Akapitzlist"/>
        <w:suppressAutoHyphens w:val="0"/>
        <w:autoSpaceDE w:val="0"/>
        <w:autoSpaceDN w:val="0"/>
        <w:adjustRightInd w:val="0"/>
        <w:spacing w:line="360" w:lineRule="auto"/>
        <w:ind w:left="0"/>
        <w:jc w:val="both"/>
        <w:rPr>
          <w:rFonts w:asciiTheme="minorHAnsi" w:eastAsia="Calibri" w:hAnsiTheme="minorHAnsi" w:cs="Tahoma"/>
          <w:sz w:val="22"/>
          <w:szCs w:val="22"/>
          <w:lang w:eastAsia="pl-PL"/>
        </w:rPr>
      </w:pPr>
    </w:p>
    <w:p w:rsidR="001527C3" w:rsidRPr="002C203B" w:rsidRDefault="001527C3" w:rsidP="001527C3">
      <w:pPr>
        <w:shd w:val="clear" w:color="auto" w:fill="FFFFFF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2C203B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2</w:t>
      </w:r>
    </w:p>
    <w:p w:rsidR="001527C3" w:rsidRPr="00234831" w:rsidRDefault="001527C3" w:rsidP="001527C3">
      <w:pPr>
        <w:numPr>
          <w:ilvl w:val="0"/>
          <w:numId w:val="1"/>
        </w:numPr>
        <w:tabs>
          <w:tab w:val="left" w:pos="142"/>
        </w:tabs>
        <w:spacing w:before="120" w:line="240" w:lineRule="exact"/>
        <w:ind w:left="284" w:right="-68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23483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Przedmiot umowy wykonany zostanie z materiałów dostarczonych przez Wykonawcę. </w:t>
      </w:r>
    </w:p>
    <w:p w:rsidR="001527C3" w:rsidRPr="00FA09AF" w:rsidRDefault="001527C3" w:rsidP="00234831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34831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Materiały, o których mowa w ust. 1, powinny odpowiadać co do jakości wymaganiom określonym ustawą z dnia 16 kwietnia 2004 r. o wyrobach b</w:t>
      </w:r>
      <w:r w:rsidR="00FC381E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udowlanych</w:t>
      </w:r>
      <w:r w:rsidR="000E0B1A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(tj.  z dnia 9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0E0B1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stycznia 2020r. Dz. U.  z 2020 r. poz. 215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)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p</w:t>
      </w:r>
      <w:r w:rsidR="00FC381E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rzepisami techniczno-pożarowymi. </w:t>
      </w:r>
    </w:p>
    <w:p w:rsidR="001527C3" w:rsidRPr="00FA09AF" w:rsidRDefault="001527C3" w:rsidP="00FC381E">
      <w:pPr>
        <w:numPr>
          <w:ilvl w:val="0"/>
          <w:numId w:val="1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Zanieczyszczenia i odpady powstałe w związku z realizacją niniejszej umowy stan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owią własność Wykonawcy , który jest zobowiązany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je wywieźć poza teren wykonywania robót z uwzględnien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iem przepisów ustawy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 dnia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 xml:space="preserve">14 grudnia 2012 r.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 odpadach (t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j. </w:t>
      </w:r>
      <w:r w:rsidR="00FC381E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Dz. U. z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 2020r., poz. 797</w:t>
      </w:r>
      <w:r w:rsidR="006476F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ze zm.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). Wykonawcę obciążają wszelkie działania i obowiązki związane z ich usunięciem.</w:t>
      </w:r>
    </w:p>
    <w:p w:rsidR="001527C3" w:rsidRPr="00FA09AF" w:rsidRDefault="008313F5" w:rsidP="003A69F3">
      <w:pPr>
        <w:numPr>
          <w:ilvl w:val="0"/>
          <w:numId w:val="1"/>
        </w:numPr>
        <w:spacing w:before="120" w:line="360" w:lineRule="auto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zobowiązuje się,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przy wykonywaniu przedmiotu niniejszej umowy (przez cały czas jej obowiązywania) do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realizacji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wskazanych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ust.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3. 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SIWZ czynności, których wykonywanie polega na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posługiwaniu się Wykonawcy przy wykonywaniu prac objętych przedmiotem umowy pracownikami zatrudnionymi przez siebie lub przez swojego podwykon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awcę na podstawie umowy o pracę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</w:t>
      </w:r>
      <w:r w:rsidR="003A69F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zgodnie  z</w:t>
      </w:r>
      <w:r w:rsidR="001527C3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art. 22 § 1 ustawy z dnia 26 czerwca 1974 r. - Kodeks pracy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(tj. Dz.U. 2019r. poz. 1040 ze zm.). </w:t>
      </w:r>
    </w:p>
    <w:p w:rsidR="001527C3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Obo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wiązek, o którym mowa w ust. 4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 nie dotyczy</w:t>
      </w:r>
      <w:r w:rsidR="00F640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Kierownika robót budowlanych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oraz innych osób pełniących samodzielne funkcje techniczne w budownictwie w rozumieniu ustawy z dnia 7 lipca 1994 r. Prawo budowlane.</w:t>
      </w:r>
    </w:p>
    <w:p w:rsidR="00A50064" w:rsidRPr="00FA09AF" w:rsidRDefault="001527C3" w:rsidP="00A50064">
      <w:pPr>
        <w:numPr>
          <w:ilvl w:val="0"/>
          <w:numId w:val="1"/>
        </w:numPr>
        <w:spacing w:before="120" w:line="360" w:lineRule="auto"/>
        <w:ind w:left="284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Wykonawca podczas wykonywania prac jest zobowiązany zapewnić przestrzeganie przepisów oraz zasad w zakresie bezpieczeństwa i higieny pracy, bezpieczeństwa i ochrony zdrowia oraz ochrony przeciwpożarowej przez osoby </w:t>
      </w:r>
      <w:r w:rsidR="00A50064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przebywające na terenie</w:t>
      </w:r>
      <w:r w:rsidR="001F2876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robót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. </w:t>
      </w:r>
    </w:p>
    <w:p w:rsidR="00F6407F" w:rsidRPr="00FA09AF" w:rsidRDefault="00F6407F" w:rsidP="00F6407F">
      <w:pPr>
        <w:pStyle w:val="Akapitzlist"/>
        <w:numPr>
          <w:ilvl w:val="0"/>
          <w:numId w:val="1"/>
        </w:numPr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Rodzaj prac, które Wykonawca obowiązany jest wykonać w ramach zamówienia, określają p</w:t>
      </w:r>
      <w:r w:rsidR="0050174F" w:rsidRPr="00FA09AF">
        <w:rPr>
          <w:rFonts w:asciiTheme="minorHAnsi" w:hAnsiTheme="minorHAnsi"/>
          <w:sz w:val="22"/>
          <w:szCs w:val="22"/>
        </w:rPr>
        <w:t>rzedmiary robót oraz opisy techniczne, stanowiące załącznik nr 14 do SIWZ</w:t>
      </w:r>
      <w:r w:rsidRPr="00FA09AF">
        <w:rPr>
          <w:rFonts w:asciiTheme="minorHAnsi" w:hAnsiTheme="minorHAnsi"/>
          <w:sz w:val="22"/>
          <w:szCs w:val="22"/>
        </w:rPr>
        <w:t>. Ilości jednostek przedmiarowych podane w przedmiarach mają charakter wyłącznie orientacyjny, zaś Wykonawca obowiązany jest wykonać roboty danego rodzaju w takiej ilości, w jakiej to okaże się rzeczywiście konieczne do wykonania przedmiotu zamówienia, zgodnie z zasadami sztuki budowlanej, wytycznymi inspektora nadzoru inwestorskiego, dokumentacją</w:t>
      </w:r>
      <w:r w:rsidR="000E0B1A" w:rsidRPr="00FA09AF">
        <w:rPr>
          <w:rFonts w:asciiTheme="minorHAnsi" w:hAnsiTheme="minorHAnsi"/>
          <w:sz w:val="22"/>
          <w:szCs w:val="22"/>
        </w:rPr>
        <w:t xml:space="preserve"> projektową, dokumentacją</w:t>
      </w:r>
      <w:r w:rsidRPr="00FA09AF">
        <w:rPr>
          <w:rFonts w:asciiTheme="minorHAnsi" w:hAnsiTheme="minorHAnsi"/>
          <w:sz w:val="22"/>
          <w:szCs w:val="22"/>
        </w:rPr>
        <w:t xml:space="preserve"> przetargową, specyfikacją techniczną wykonania i odbioru robót oraz obowiązującymi w tym zakresie przepisami i normami.</w:t>
      </w:r>
    </w:p>
    <w:p w:rsidR="001527C3" w:rsidRPr="00FA09AF" w:rsidRDefault="001527C3" w:rsidP="00A50064">
      <w:pPr>
        <w:numPr>
          <w:ilvl w:val="0"/>
          <w:numId w:val="1"/>
        </w:numPr>
        <w:spacing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 trakcie realizacji 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przedmiotu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zamówienia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  <w:u w:val="single"/>
        </w:rPr>
        <w:t>Zamawiający uprawniony jest do wykonywania czynności kontrolnych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wobec Wykonawcy odnośnie spełnienia przez Wykonawcę lub Podwykonawcę wymogu zatrudnienia na podstawie umowy o pracę osób wykonujących wskazane w 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pkt.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5.</w:t>
      </w:r>
      <w:r w:rsidR="0048467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5</w:t>
      </w:r>
      <w:r w:rsidR="00B556F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w szczególności do:</w:t>
      </w:r>
    </w:p>
    <w:p w:rsidR="001527C3" w:rsidRPr="00FA09AF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before="120"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żądania pisemnych oświadczeń w celu potwierdzenia spełnienia przez Wykonawcę lub Podwykonawcę wymogu zatrudnienia</w:t>
      </w:r>
      <w:r w:rsidR="00422092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pracowników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 podstawie umowy o pracę</w:t>
      </w:r>
      <w:r w:rsidR="0044313B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</w:t>
      </w:r>
    </w:p>
    <w:p w:rsidR="001527C3" w:rsidRPr="00B36CDD" w:rsidRDefault="006D2FFE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żądania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aktualnych druków RCA – zanonimizowanych w sposób zapewniający ochronę danych osobowych pracowników, z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godnie z przepisami RODO oraz ustawy z dnia 10 maja 2018r. 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 ochronie danych osobowych</w:t>
      </w:r>
      <w:r w:rsidR="0042209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(składanych do Zakładu Ubezpieczeń Społecznych) w zakresie potwierdze</w:t>
      </w:r>
      <w:r w:rsidR="0044313B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nia wymogów opisanych w  §2 ust. 4</w:t>
      </w:r>
      <w:r w:rsidR="001527C3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i dokonywania ich oceny</w:t>
      </w:r>
      <w:r w:rsidR="001527C3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</w:p>
    <w:p w:rsidR="001527C3" w:rsidRPr="00B36CDD" w:rsidRDefault="001527C3" w:rsidP="00A50064">
      <w:pPr>
        <w:numPr>
          <w:ilvl w:val="1"/>
          <w:numId w:val="5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żądania wyjaśnień w przypadku wątpliwości w zakresie potwierdzenia spełni</w:t>
      </w:r>
      <w:r w:rsidR="0044313B"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>enia wymogów opisanych w §2 ust. 4</w:t>
      </w:r>
      <w:r w:rsidRPr="00B36CDD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umowy,</w:t>
      </w:r>
    </w:p>
    <w:p w:rsidR="005A4D40" w:rsidRPr="0048467F" w:rsidRDefault="001527C3" w:rsidP="005A4D40">
      <w:pPr>
        <w:numPr>
          <w:ilvl w:val="1"/>
          <w:numId w:val="5"/>
        </w:numPr>
        <w:shd w:val="clear" w:color="auto" w:fill="FFFFFF"/>
        <w:spacing w:after="80" w:line="360" w:lineRule="auto"/>
        <w:ind w:left="709" w:right="10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A50064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przeprowadzenia kontroli na miejs</w:t>
      </w:r>
      <w:r w:rsidR="006476F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cu wykonywania przedmiotu umowy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(r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>ealizacji ro</w:t>
      </w:r>
      <w:r w:rsidR="006476FF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bót</w:t>
      </w:r>
      <w:r w:rsid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48467F">
        <w:rPr>
          <w:rFonts w:asciiTheme="minorHAnsi" w:hAnsiTheme="minorHAnsi" w:cs="Arial"/>
          <w:w w:val="90"/>
          <w:sz w:val="22"/>
          <w:szCs w:val="22"/>
          <w:lang w:eastAsia="pl-PL"/>
        </w:rPr>
        <w:t>budowlanych).</w:t>
      </w:r>
    </w:p>
    <w:p w:rsidR="001527C3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lastRenderedPageBreak/>
        <w:t>§ 3</w:t>
      </w:r>
    </w:p>
    <w:p w:rsidR="00C73668" w:rsidRPr="00A1102A" w:rsidRDefault="00C73668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TERMIN REALIZACJI UMOWY</w:t>
      </w:r>
    </w:p>
    <w:p w:rsidR="00A1102A" w:rsidRDefault="0008693D" w:rsidP="00810B99">
      <w:pPr>
        <w:numPr>
          <w:ilvl w:val="0"/>
          <w:numId w:val="3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Strony ustalają, że </w:t>
      </w:r>
      <w:r w:rsidR="001527C3"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przedmiot zamówienia zostanie zrealizowany przez Wykonawcę w terminie do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</w:t>
      </w:r>
      <w:r w:rsidR="001527C3" w:rsidRPr="00A1102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dnia 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30 kwietnia </w:t>
      </w:r>
      <w:r w:rsidR="000E0B1A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 xml:space="preserve"> 202</w:t>
      </w:r>
      <w:r w:rsidR="003F2DA8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1</w:t>
      </w:r>
      <w:r w:rsidR="0048467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r.</w:t>
      </w:r>
    </w:p>
    <w:p w:rsidR="001527C3" w:rsidRPr="00FB5056" w:rsidRDefault="001527C3" w:rsidP="00A1102A">
      <w:pPr>
        <w:numPr>
          <w:ilvl w:val="0"/>
          <w:numId w:val="3"/>
        </w:numPr>
        <w:shd w:val="clear" w:color="auto" w:fill="FFFFFF"/>
        <w:tabs>
          <w:tab w:val="left" w:pos="142"/>
        </w:tabs>
        <w:spacing w:before="120" w:after="80" w:line="360" w:lineRule="auto"/>
        <w:ind w:left="284" w:right="10" w:hanging="284"/>
        <w:jc w:val="both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A1102A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Jeżeli WYKONAWCA bez własnej winy doznał przeszkód w należytej i terminowej realizacji przedmiotu zamówienia, powinien niezwłocznie zgłosić to pisemnie ZAMAWIAJĄCEMU. Jeżeli WYKONAWCA nie dopełni warunku takiego pisemnego zgłoszenia nie będzie miał później prawa powoływania się na</w:t>
      </w:r>
      <w:r w:rsidR="00771656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771656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>nie leżące po jego stronie</w:t>
      </w:r>
      <w:r w:rsidR="00A1102A"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czynniki zakłócające realizację</w:t>
      </w:r>
      <w:r w:rsidRPr="00FB5056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umowy. </w:t>
      </w:r>
    </w:p>
    <w:p w:rsidR="001527C3" w:rsidRPr="00F46B75" w:rsidRDefault="001527C3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4</w:t>
      </w:r>
    </w:p>
    <w:p w:rsidR="00F46B75" w:rsidRPr="00F46B75" w:rsidRDefault="002D2D0D" w:rsidP="001527C3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WYNAG</w:t>
      </w:r>
      <w:r w:rsidR="00F46B75" w:rsidRPr="00F46B75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RODZENIE WYKONAWCY</w:t>
      </w:r>
    </w:p>
    <w:p w:rsidR="002D4559" w:rsidRPr="00FA09AF" w:rsidRDefault="002D4559" w:rsidP="002D4559">
      <w:pPr>
        <w:numPr>
          <w:ilvl w:val="0"/>
          <w:numId w:val="6"/>
        </w:numPr>
        <w:tabs>
          <w:tab w:val="left" w:pos="142"/>
        </w:tabs>
        <w:spacing w:before="120" w:after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2D4559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Wynagrodzenie ryczałtowe za wykonanie przedmiotu umowy określonego w § 1 strony ustalają na kwotę: netto: ………………………….., VAT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…………………., brutto …………………….Wynagrodzenie obejmuje wszystkie koszty związane z realizacją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przedmiotu </w:t>
      </w:r>
      <w:r w:rsidR="000E0B1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umowy i nie może ulec podwyższeniu. </w:t>
      </w:r>
    </w:p>
    <w:p w:rsidR="002D4559" w:rsidRPr="00FA09AF" w:rsidRDefault="002D4559" w:rsidP="002D455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5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line="360" w:lineRule="auto"/>
        <w:ind w:right="-68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Rozliczenie za wykonanie przedmiotu umowy nastąpi na podstawie  faktury VAT wystawionej przez Wykonawcę w oparciu o 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podpisany przez Strony bezusterkowy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protokół odbioru robót.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Należność z tytułu faktury będzie płatna przez Zamawiającego przelewem na konto Wykonawcy wskazane w fakturze VAT.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ma obowiązek zapłaty faktury w terminie 30 dni licząc od daty otrzymania prawidłowo wystawionej faktury wraz z wymaganymi do niej dokumentami.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Podstawą wystawienia faktury przez Wykonawcę jest podpisanie przez Strony bezusterkowego protokołu odbioru robót.  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Datą zapłaty jest dzień  obciążenia  rachunku</w:t>
      </w:r>
      <w:r w:rsidR="0008693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bankowego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Zamawiającego.</w:t>
      </w:r>
    </w:p>
    <w:p w:rsidR="002D4559" w:rsidRPr="00FA09AF" w:rsidRDefault="002D4559" w:rsidP="002D4559">
      <w:pPr>
        <w:numPr>
          <w:ilvl w:val="0"/>
          <w:numId w:val="7"/>
        </w:numPr>
        <w:tabs>
          <w:tab w:val="left" w:pos="142"/>
        </w:tabs>
        <w:spacing w:before="120" w:line="360" w:lineRule="auto"/>
        <w:ind w:left="284" w:right="-68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zobowiązany jest do niezwłocznego poinformowania Zamawiającego o zmianie adresu, numerów kont bankowych, przedstawiciela Wykonawcy. </w:t>
      </w:r>
    </w:p>
    <w:p w:rsidR="00304E79" w:rsidRPr="00FA09AF" w:rsidRDefault="00304E79" w:rsidP="002D4559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</w:p>
    <w:p w:rsidR="00304E79" w:rsidRPr="00FA09AF" w:rsidRDefault="00304E79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6</w:t>
      </w:r>
    </w:p>
    <w:p w:rsidR="00304E79" w:rsidRPr="00FA09AF" w:rsidRDefault="00720A02" w:rsidP="00304E7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OBOWIĄZKI STRON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80" w:line="360" w:lineRule="auto"/>
        <w:ind w:left="284" w:right="5" w:hanging="284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Strony  zgodnie  oświadczają ,  że  Zamawiający  dostarczył  Wykonawcy  niezbędne</w:t>
      </w:r>
      <w:r w:rsidR="00861BD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kompletne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dokumenty 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informacje 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 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wykonania przedmiotu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oraz umożli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wił mu zapoznanie się z obiektami, 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Wykonawca oświad</w:t>
      </w:r>
      <w:r w:rsidR="00720A0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cza, że zapoznał się z obiektami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 warunkami wykonania 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zamówienia.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odpowiada za należyte zabezpieczenie robót i materiałów przed uszkodzeniem i kradzieżą, a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także musi je chronić również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szkodliwym wpływem: wiatru, deszczu, śniegu, wód gruntowych i innych tego rodzaju niekorzystnych czynników, aż do momentu zakończenia robót.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Wszystkie wymagane przez urzędy oraz gestorów sieci odbiory elementów wykonywanych przez Wykonawcę  wraz  ze  wszelkimi  związanymi  z  tym  opłatami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administracyjnymi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 względnie  honoraria</w:t>
      </w:r>
      <w:r w:rsidR="00DD7A4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  należą  do zakresu obowiązków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Wykonawcy. </w:t>
      </w:r>
    </w:p>
    <w:p w:rsidR="00304E79" w:rsidRPr="00FA09AF" w:rsidRDefault="00DD7A4C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304E7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zapewni  właściwą  organizację  i  koordynację  robót  poprzez  zabezpieczenie niezbędnego kierownictwa robót. </w:t>
      </w:r>
    </w:p>
    <w:p w:rsidR="00304E79" w:rsidRPr="00FA09AF" w:rsidRDefault="00304E79" w:rsidP="00304E79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 zobowiązany jest do prowadzenia dokumentacji budowy z należytą starannością zgodn</w:t>
      </w:r>
      <w:r w:rsidR="0077165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ie z obowiązującymi przepisami Prawa budowlanego. </w:t>
      </w:r>
    </w:p>
    <w:p w:rsidR="0060324F" w:rsidRPr="00FA09AF" w:rsidRDefault="0060324F" w:rsidP="005571CD">
      <w:pPr>
        <w:widowControl w:val="0"/>
        <w:numPr>
          <w:ilvl w:val="0"/>
          <w:numId w:val="8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zobowiązuje się zapewnić dostęp do wody i energii elektrycznej niezbędnej do realizacji robót.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7</w:t>
      </w:r>
    </w:p>
    <w:p w:rsidR="005571CD" w:rsidRPr="00FA09AF" w:rsidRDefault="005571CD" w:rsidP="005571CD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80" w:line="264" w:lineRule="auto"/>
        <w:ind w:right="5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PRZEDSTAWICIELE STRON </w:t>
      </w:r>
    </w:p>
    <w:p w:rsidR="005571CD" w:rsidRPr="00FA09AF" w:rsidRDefault="005571CD" w:rsidP="005571CD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Przedstawicielem Zamawiającego jest: Pan</w:t>
      </w:r>
      <w:r w:rsidR="00C902F4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 xml:space="preserve">mgr inż. Monika </w:t>
      </w:r>
      <w:proofErr w:type="spellStart"/>
      <w:r w:rsidR="00D468D4" w:rsidRPr="00FA09AF">
        <w:rPr>
          <w:rFonts w:asciiTheme="minorHAnsi" w:hAnsiTheme="minorHAnsi"/>
          <w:b/>
          <w:bCs/>
          <w:sz w:val="22"/>
          <w:szCs w:val="22"/>
          <w:lang w:eastAsia="pl-PL"/>
        </w:rPr>
        <w:t>Andrearczyk</w:t>
      </w:r>
      <w:proofErr w:type="spellEnd"/>
      <w:r w:rsidRPr="00FA09AF">
        <w:rPr>
          <w:rFonts w:asciiTheme="minorHAnsi" w:hAnsiTheme="minorHAnsi"/>
          <w:sz w:val="22"/>
          <w:szCs w:val="22"/>
          <w:lang w:eastAsia="pl-PL"/>
        </w:rPr>
        <w:t xml:space="preserve"> - tel. 52 34 19 </w:t>
      </w:r>
      <w:r w:rsidR="00D468D4" w:rsidRPr="00FA09AF">
        <w:rPr>
          <w:rFonts w:asciiTheme="minorHAnsi" w:hAnsiTheme="minorHAnsi"/>
          <w:sz w:val="22"/>
          <w:szCs w:val="22"/>
          <w:lang w:eastAsia="pl-PL"/>
        </w:rPr>
        <w:t>13</w:t>
      </w:r>
      <w:r w:rsidRPr="00FA09AF">
        <w:rPr>
          <w:rFonts w:asciiTheme="minorHAnsi" w:hAnsiTheme="minorHAnsi"/>
          <w:sz w:val="22"/>
          <w:szCs w:val="22"/>
          <w:lang w:eastAsia="pl-PL"/>
        </w:rPr>
        <w:t xml:space="preserve">2, e-mail: </w:t>
      </w:r>
      <w:hyperlink r:id="rId5" w:history="1">
        <w:r w:rsidR="00D468D4" w:rsidRPr="00FA09AF">
          <w:rPr>
            <w:rStyle w:val="Hipercze"/>
            <w:rFonts w:asciiTheme="minorHAnsi" w:hAnsiTheme="minorHAnsi"/>
            <w:color w:val="auto"/>
            <w:sz w:val="22"/>
            <w:szCs w:val="22"/>
            <w:lang w:eastAsia="pl-PL"/>
          </w:rPr>
          <w:t>m.kulik@ukw.edu.pl</w:t>
        </w:r>
      </w:hyperlink>
      <w:r w:rsidR="00D468D4" w:rsidRPr="00FA09AF">
        <w:rPr>
          <w:rFonts w:asciiTheme="minorHAnsi" w:hAnsiTheme="minorHAnsi"/>
          <w:sz w:val="22"/>
          <w:szCs w:val="22"/>
          <w:lang w:eastAsia="pl-PL"/>
        </w:rPr>
        <w:t>.</w:t>
      </w:r>
    </w:p>
    <w:p w:rsidR="005571CD" w:rsidRPr="00FA09AF" w:rsidRDefault="005571CD" w:rsidP="00715ABF">
      <w:pPr>
        <w:widowControl w:val="0"/>
        <w:numPr>
          <w:ilvl w:val="0"/>
          <w:numId w:val="9"/>
        </w:numPr>
        <w:shd w:val="clear" w:color="auto" w:fill="FFFFFF"/>
        <w:tabs>
          <w:tab w:val="left" w:pos="360"/>
        </w:tabs>
        <w:autoSpaceDE w:val="0"/>
        <w:autoSpaceDN w:val="0"/>
        <w:adjustRightInd w:val="0"/>
        <w:spacing w:after="80" w:line="264" w:lineRule="auto"/>
        <w:ind w:left="426" w:right="5" w:hanging="426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Przedstawicielem Wykonawcy jest: …………………………………………………………………………………………. tel. …………………., e-mail ………………………….……;                                                                    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8</w:t>
      </w:r>
    </w:p>
    <w:p w:rsidR="00715ABF" w:rsidRPr="00FA09AF" w:rsidRDefault="00715ABF" w:rsidP="00715ABF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KARY UMOWNE 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</w:tabs>
        <w:spacing w:after="80" w:line="360" w:lineRule="auto"/>
        <w:ind w:hanging="2018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Wykonawca zapłaci Zamawiającemu kary umowne: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wykonaniu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przedmiotu umowy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</w:t>
      </w:r>
    </w:p>
    <w:p w:rsidR="00715ABF" w:rsidRPr="00FA09AF" w:rsidRDefault="00715ABF" w:rsidP="00715ABF">
      <w:pPr>
        <w:widowControl w:val="0"/>
        <w:numPr>
          <w:ilvl w:val="0"/>
          <w:numId w:val="12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80" w:line="360" w:lineRule="auto"/>
        <w:ind w:left="709" w:hanging="425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za opóźnienie w usunięciu wad stwierdzonych przy odbiorze 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 – w wysokości 0,5 </w:t>
      </w:r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% 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umowy, za każdy dzień opóźnienia, liczony od upływu terminu wyznaczonego zgodnie z postanowieniami § 11 ust. 3 na usunięcie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z tytułu odstąpienia od umowy z przyczyn leżących po st</w:t>
      </w:r>
      <w:r w:rsidR="00811731" w:rsidRPr="00FA09AF">
        <w:rPr>
          <w:rFonts w:ascii="Calibri" w:hAnsi="Calibri" w:cs="Arial"/>
          <w:w w:val="90"/>
          <w:sz w:val="22"/>
          <w:szCs w:val="22"/>
          <w:lang w:eastAsia="pl-PL"/>
        </w:rPr>
        <w:t>ronie Wykonawcy  – w wysokości 1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0% </w:t>
      </w:r>
      <w:bookmarkStart w:id="1" w:name="_Hlk853900"/>
      <w:r w:rsidR="00771656" w:rsidRPr="00FA09AF">
        <w:rPr>
          <w:rFonts w:ascii="Calibri" w:hAnsi="Calibri" w:cs="Arial"/>
          <w:w w:val="90"/>
          <w:sz w:val="22"/>
          <w:szCs w:val="22"/>
          <w:lang w:eastAsia="pl-PL"/>
        </w:rPr>
        <w:t>wynagrodzenia netto</w:t>
      </w:r>
      <w:r w:rsidRPr="00FA09AF">
        <w:rPr>
          <w:rFonts w:ascii="Calibri" w:hAnsi="Calibri" w:cs="Arial"/>
          <w:w w:val="90"/>
          <w:sz w:val="22"/>
          <w:szCs w:val="22"/>
          <w:lang w:eastAsia="pl-PL"/>
        </w:rPr>
        <w:t>, o którym mowa w § 4 ust. 1 umowy</w:t>
      </w:r>
      <w:bookmarkEnd w:id="1"/>
      <w:r w:rsidR="00E410D5" w:rsidRPr="00FA09AF">
        <w:rPr>
          <w:rFonts w:ascii="Calibri" w:hAnsi="Calibri" w:cs="Arial"/>
          <w:w w:val="90"/>
          <w:sz w:val="22"/>
          <w:szCs w:val="22"/>
          <w:lang w:eastAsia="pl-PL"/>
        </w:rPr>
        <w:t>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>za opóźnienie w przystąpieniu do usuwania wad stwierdzonych w okresie gwarancji w wys</w:t>
      </w:r>
      <w:r w:rsidR="00771656" w:rsidRPr="00FA09AF">
        <w:rPr>
          <w:rFonts w:ascii="Calibri" w:hAnsi="Calibri"/>
          <w:sz w:val="22"/>
          <w:szCs w:val="22"/>
        </w:rPr>
        <w:t>okości 0,2% wynagrodzenia netto</w:t>
      </w:r>
      <w:r w:rsidRPr="00FA09AF">
        <w:rPr>
          <w:rFonts w:ascii="Calibri" w:hAnsi="Calibri"/>
          <w:sz w:val="22"/>
          <w:szCs w:val="22"/>
        </w:rPr>
        <w:t>, określonego w danym zleceniu</w:t>
      </w:r>
      <w:r w:rsidR="008B076F" w:rsidRPr="00FA09AF">
        <w:rPr>
          <w:rFonts w:ascii="Calibri" w:hAnsi="Calibri"/>
          <w:sz w:val="22"/>
          <w:szCs w:val="22"/>
        </w:rPr>
        <w:t xml:space="preserve"> usunięcia wad lub usterek</w:t>
      </w:r>
      <w:r w:rsidRPr="00FA09AF">
        <w:rPr>
          <w:rFonts w:ascii="Calibri" w:hAnsi="Calibri"/>
          <w:sz w:val="22"/>
          <w:szCs w:val="22"/>
        </w:rPr>
        <w:t xml:space="preserve"> za każdy rozpoczęty dzień opóźnienia, liczony od upływu terminu na przystąpienie do usunięcia wad,</w:t>
      </w:r>
    </w:p>
    <w:p w:rsidR="00090D5C" w:rsidRPr="00FA09AF" w:rsidRDefault="00090D5C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="Calibri" w:hAnsi="Calibr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/>
          <w:sz w:val="22"/>
          <w:szCs w:val="22"/>
        </w:rPr>
        <w:t xml:space="preserve">za opóźnienie w usunięciu wad </w:t>
      </w:r>
      <w:r w:rsidR="00532053" w:rsidRPr="00FA09AF">
        <w:rPr>
          <w:rFonts w:ascii="Calibri" w:hAnsi="Calibri"/>
          <w:sz w:val="22"/>
          <w:szCs w:val="22"/>
        </w:rPr>
        <w:t xml:space="preserve">lub usterek </w:t>
      </w:r>
      <w:r w:rsidRPr="00FA09AF">
        <w:rPr>
          <w:rFonts w:ascii="Calibri" w:hAnsi="Calibri"/>
          <w:sz w:val="22"/>
          <w:szCs w:val="22"/>
        </w:rPr>
        <w:t>stwierdzonych w okresie gwarancji w wyso</w:t>
      </w:r>
      <w:r w:rsidR="00E410D5" w:rsidRPr="00FA09AF">
        <w:rPr>
          <w:rFonts w:ascii="Calibri" w:hAnsi="Calibri"/>
          <w:sz w:val="22"/>
          <w:szCs w:val="22"/>
        </w:rPr>
        <w:t>kości 0,2%, wynagrodzenia netto</w:t>
      </w:r>
      <w:r w:rsidRPr="00FA09AF">
        <w:rPr>
          <w:rFonts w:ascii="Calibri" w:hAnsi="Calibri"/>
          <w:sz w:val="22"/>
          <w:szCs w:val="22"/>
        </w:rPr>
        <w:t>, określonego w danym zleceniu za każdy rozpoczęty dzień opóźnienia liczony od upływu terminu na usunięcia usterek lub wad,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="Calibri" w:hAnsi="Calibri" w:cs="Arial"/>
          <w:w w:val="90"/>
          <w:sz w:val="22"/>
          <w:szCs w:val="22"/>
          <w:lang w:eastAsia="pl-PL"/>
        </w:rPr>
        <w:t xml:space="preserve">z tytułu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niespełnienia przez Wykonawcę lub Podwykonawcę wymogu zatrudnienia na podstawie umowy o pracę osób wykonujących czynności wskazane w </w:t>
      </w:r>
      <w:r w:rsidR="00574E10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pkt.5.3.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SIWZ – w wysokości </w:t>
      </w:r>
      <w:r w:rsidR="00B441EC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0,5% 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wynagrodzenia umownego netto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>, określonego w § 4 ust. 1, za każdy przypadek braku zatrudnienia</w:t>
      </w:r>
      <w:r w:rsidR="00DE63F1"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</w:t>
      </w:r>
      <w:r w:rsidRPr="00FA09AF">
        <w:rPr>
          <w:rFonts w:ascii="Calibri" w:eastAsia="ヒラギノ角ゴ Pro W3" w:hAnsi="Calibri" w:cs="Arial"/>
          <w:w w:val="90"/>
          <w:sz w:val="22"/>
          <w:szCs w:val="22"/>
        </w:rPr>
        <w:t xml:space="preserve"> na umowę o pracę </w:t>
      </w:r>
      <w:proofErr w:type="spellStart"/>
      <w:r w:rsidRPr="00FA09AF">
        <w:rPr>
          <w:rFonts w:ascii="Calibri" w:eastAsia="ヒラギノ角ゴ Pro W3" w:hAnsi="Calibri" w:cs="Arial"/>
          <w:w w:val="90"/>
          <w:sz w:val="22"/>
          <w:szCs w:val="22"/>
        </w:rPr>
        <w:lastRenderedPageBreak/>
        <w:t>tj</w:t>
      </w:r>
      <w:proofErr w:type="spellEnd"/>
      <w:r w:rsidRPr="00FA09AF">
        <w:rPr>
          <w:rFonts w:ascii="Calibri" w:eastAsia="ヒラギノ角ゴ Pro W3" w:hAnsi="Calibri" w:cs="Arial"/>
          <w:w w:val="90"/>
          <w:sz w:val="22"/>
          <w:szCs w:val="22"/>
        </w:rPr>
        <w:t>; niezłożenie przez Wykonawcę w wyznaczonym  przez Zamawiającego terminie żądanych przez Zamawiającego pisemnych oświadczeń w celu potwierdzenia spełnienia przez Wykonawcę lub Podwykonawcę wymogu zatrudnienia na podstawie umowy o pracę traktowane będzie jako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niespełnienie przez Wykonawcę lub podwykonawcę wymogu zatrudnienia na podstawie umowy o pracę osób wykonujących wskazane </w:t>
      </w:r>
      <w:r w:rsidR="00574E10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w pkt.5.3.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SIWZ czynności.</w:t>
      </w:r>
    </w:p>
    <w:p w:rsidR="00715ABF" w:rsidRPr="00FA09AF" w:rsidRDefault="00E410D5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Z tytułu niezgłoszenia P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odwykonawców oraz za nie przedstawienie żądanych przez Zamawiającego informacji i dokumentów dotyczących zatrudnienia na podstawie umowy o pracę 500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,00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złotych za każdy przypadek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naruszenia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braku zapłaty lub nieterminowej zapłaty wynagrodzenia należnego Podwykonawcom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0,5%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do zaakceptowania projektu umowy o podwykonawstwo, której przedmiotem są roboty budowlane lub projektu jej zmiany – w wys</w:t>
      </w:r>
      <w:r w:rsidR="00DE63F1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okości 0,1% wynagrodzenia 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umowy,</w:t>
      </w:r>
    </w:p>
    <w:p w:rsidR="00715ABF" w:rsidRPr="00FA09AF" w:rsidRDefault="00927290" w:rsidP="00715ABF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nieprzedłożenia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 Zamawiającemu poświadczonej za zgodność z oryginałem kopii umowy o podwykonawstwo lub jej zmiany – w 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="00715ABF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, o którym mowa w § 4 ust. 1 umowy, </w:t>
      </w:r>
    </w:p>
    <w:p w:rsidR="00715ABF" w:rsidRPr="00FA09AF" w:rsidRDefault="00715ABF" w:rsidP="00811731">
      <w:pPr>
        <w:numPr>
          <w:ilvl w:val="0"/>
          <w:numId w:val="12"/>
        </w:numPr>
        <w:shd w:val="clear" w:color="auto" w:fill="FFFFFF"/>
        <w:tabs>
          <w:tab w:val="left" w:pos="709"/>
          <w:tab w:val="num" w:pos="1800"/>
        </w:tabs>
        <w:spacing w:after="80" w:line="360" w:lineRule="auto"/>
        <w:ind w:left="720"/>
        <w:jc w:val="both"/>
        <w:rPr>
          <w:rFonts w:asciiTheme="minorHAnsi" w:eastAsia="ヒラギノ角ゴ Pro W3" w:hAnsiTheme="minorHAnsi" w:cs="Arial"/>
          <w:w w:val="90"/>
          <w:sz w:val="22"/>
          <w:szCs w:val="22"/>
        </w:rPr>
      </w:pP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braku zmiany umowy o podwykonawstwo w zakresie terminu zapłaty </w:t>
      </w:r>
      <w:r w:rsidR="00E410D5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 xml:space="preserve">wynagrodzenia Podwykonawcy 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– w wys</w:t>
      </w:r>
      <w:r w:rsidR="006B5FDA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okości 0,1% wynagrodzenia netto</w:t>
      </w:r>
      <w:r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, o którym mowa w § 4 ust. 1 umowy</w:t>
      </w:r>
      <w:r w:rsidR="00090D5C" w:rsidRPr="00FA09AF">
        <w:rPr>
          <w:rFonts w:asciiTheme="minorHAnsi" w:eastAsia="ヒラギノ角ゴ Pro W3" w:hAnsiTheme="minorHAnsi" w:cs="Arial"/>
          <w:w w:val="90"/>
          <w:sz w:val="22"/>
          <w:szCs w:val="22"/>
        </w:rPr>
        <w:t>.</w:t>
      </w:r>
    </w:p>
    <w:p w:rsidR="00715ABF" w:rsidRPr="00FA09AF" w:rsidRDefault="00715ABF" w:rsidP="00715ABF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zapłaci Wykonawcy karę umowną z tytułu odstąpienia od umowy z przyczyn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zawinionych przez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Zamawiającego – w wy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sokości 10% wynagrodzenia netto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,  o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którym mowa w § 4 ust. 1 umowy, z wyłączeniem przypadku odstąpienia od umowy okreś</w:t>
      </w:r>
      <w:r w:rsidR="000D308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lonego w §12 ust.1 pkt. e)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 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C4727A" w:rsidRPr="00FA09AF" w:rsidRDefault="00715ABF" w:rsidP="00C4727A">
      <w:pPr>
        <w:numPr>
          <w:ilvl w:val="2"/>
          <w:numId w:val="11"/>
        </w:numPr>
        <w:shd w:val="clear" w:color="auto" w:fill="FFFFFF"/>
        <w:tabs>
          <w:tab w:val="left" w:pos="355"/>
          <w:tab w:val="num" w:pos="426"/>
        </w:tabs>
        <w:spacing w:after="80" w:line="360" w:lineRule="auto"/>
        <w:ind w:left="426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Zamawiający zastrzega sobie prawo do 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dochodzenia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odszkodowania przenoszącego wysokość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zastrzeżonych</w:t>
      </w:r>
      <w:r w:rsidR="00E410D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kar umownych do wysokości rz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eczywiście poniesionej szkody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 utraconych korzyści.</w:t>
      </w:r>
    </w:p>
    <w:p w:rsidR="00C4727A" w:rsidRPr="00FA09AF" w:rsidRDefault="002D2D0D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9</w:t>
      </w:r>
    </w:p>
    <w:p w:rsidR="00C4727A" w:rsidRPr="00FA09AF" w:rsidRDefault="00C4727A" w:rsidP="00C4727A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PODWYKONASTWO</w:t>
      </w:r>
      <w:r w:rsidR="00D03832"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</w:t>
      </w:r>
      <w:r w:rsidR="00D03832" w:rsidRPr="00FA09AF">
        <w:rPr>
          <w:rFonts w:asciiTheme="minorHAnsi" w:hAnsiTheme="minorHAnsi" w:cs="Arial"/>
          <w:b/>
          <w:i/>
          <w:w w:val="90"/>
          <w:sz w:val="22"/>
          <w:szCs w:val="22"/>
          <w:lang w:eastAsia="pl-PL"/>
        </w:rPr>
        <w:t xml:space="preserve">(jeśli dotyczy) </w:t>
      </w:r>
    </w:p>
    <w:p w:rsidR="00C4727A" w:rsidRPr="00FA09AF" w:rsidRDefault="00C4727A" w:rsidP="00C4727A">
      <w:pPr>
        <w:numPr>
          <w:ilvl w:val="5"/>
          <w:numId w:val="13"/>
        </w:numPr>
        <w:tabs>
          <w:tab w:val="left" w:pos="142"/>
          <w:tab w:val="num" w:pos="284"/>
        </w:tabs>
        <w:spacing w:line="360" w:lineRule="auto"/>
        <w:ind w:left="142" w:hanging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przy udziale Podwykonawców wykona następujące roboty:</w:t>
      </w: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C4727A" w:rsidRPr="00FA09AF" w:rsidRDefault="00C4727A" w:rsidP="00C4727A">
      <w:pPr>
        <w:tabs>
          <w:tab w:val="left" w:pos="142"/>
        </w:tabs>
        <w:spacing w:line="360" w:lineRule="auto"/>
        <w:ind w:left="142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…………………………………………………………………………………………………………............................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Pozostały zakres przedmiotu umowy Wykonawca wykona siłami własnymi.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onanie części zamówienia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odwykonawców nie zwalnia Wykonawcy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br/>
        <w:t>od odpowiedzialności i zobowiązań wynikających z warunków niniejszej umowy.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zobowiązany jest do koordy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nacji prac realizowanych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odwykonawców.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Termin zapłaty wynagrodzenia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przewidziany w umowie o podwykonawstwo nie może być dłuższy niż 30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 dnia doręczenia wykonawcy,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faktury lub rachunku, potwi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erdzających wykonanie zleconej Podwykonawcy lub dalszemu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roboty budowlanej, dostawy lub usługi.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wca, Podwykonawca oraz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zamierzający zawrzeć umowę o podwykonawstwo w zakresie robót budowlanych, które składają się na przedmiot zamówienia, o którym mowa w § 1 niniejszej umowy, jest zobowiązany w trakcie realizacji zamówienia przedstawić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Zamawiającemu projekt umowy z Podwykonawcą lub z dalszym Podwykonawcą, (przy czym Podwykonawca i dalszy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 składa projekt wraz ze zgodą W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ykonawcy na zawarcie umowy o podwykonawstwo o treści zgodnej z projektem umowy), a Zamawiający w ciągu 14 dni od przekazania może zgłosić pisemne zastrzeżenia do projektu tej umowy. Niezgłoszenie zastrzeżeń uważa się za akceptację projektu</w:t>
      </w:r>
      <w:r w:rsidR="006B5FD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</w:p>
    <w:p w:rsidR="00C4727A" w:rsidRPr="00FA09AF" w:rsidRDefault="002921E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Wykonawca, Podwykonawca lub dalszy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 zamówienia na roboty budowlane, o których mowa w § 1 niniejszej umowy przedkłada Zamawiającemu poświadczoną za zgodność z oryginałem kopię zawartej umowy o podwykonawstwo w terminie 7 dni od jej zawarcia. Zamawiający w terminie 21 dni od przekazania kopii umowy może wnieść pisemny sprzeciw zgodnie z przepisem art. 647</w:t>
      </w:r>
      <w:r w:rsidR="00C4727A" w:rsidRPr="00FA09AF">
        <w:rPr>
          <w:rFonts w:asciiTheme="minorHAnsi" w:hAnsiTheme="minorHAnsi" w:cs="Arial"/>
          <w:w w:val="90"/>
          <w:sz w:val="22"/>
          <w:szCs w:val="22"/>
          <w:vertAlign w:val="superscript"/>
          <w:lang w:eastAsia="pl-PL"/>
        </w:rPr>
        <w:t>1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kc . Niezgłoszenie sprzeciwu uważa się za akceptację umowy przez Zamawiającego.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Zamawiający dokonuje bezpośrednio zapłaty wymagalnego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wynagrodzenia przysługującego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który zawarł zaakceptowaną przez Zamawiającego umowę o podwykonawstwo, której prz</w:t>
      </w:r>
      <w:r w:rsidR="002D2D0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edmiotem są roboty budowlane,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uchylenia się od obowi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ązku zapłaty odpowiednio przez Wykonawcę, Podwykonawcę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zamówienia na roboty budowlane.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Wynagrodzenie, o którym mowa w ust. 8 dotyczy wyłącznie należności powstałych po zaakceptowaniu przez Zamawiającego umowy o podwykonawstwo, której przedmiotem są roboty budowlane,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Bezpośrednia zapłata, o której mowa w ust. 8 obejmuje wyłącznie należne wynagro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dzenia, bez odsetek, należnych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 dokonaniem bezpośredniej zapłaty Zamawiający informuje Wyk</w:t>
      </w:r>
      <w:r w:rsidR="002921E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onawcę robót, o zgłoszeniu się Podwykonawcy lub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zamówienia o roboty budowlane o dokonanie bezpośredniej zapłaty, o której mowa w ust. 8. Na zgłaszanie pisemnych uwag dotyczących zasadności danej płatności, Wykonawca ma 3 dni od dnia doręczenia powyższej informacji przez Zamawiającego.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przypadku zgłoszenia uwag, o których mowa w ust. 11, we wskazanym terminie, Zamawiający może: 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nie 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Podwykonawcy, jeżeli W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ykonawca wykaże niezasadność takiej zapłaty,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lastRenderedPageBreak/>
        <w:t>złożyć do depozytu sądowego kwotę potrz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ebną na pokrycie wynagrodzenia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wykonawcy lub dalszego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odwykonawcy w przypadku istnienia zasadniczej wątpliwości zamawiającego co do wysokości należnej zapłaty lub podmiotu, któremu płatność się należy, albo</w:t>
      </w:r>
    </w:p>
    <w:p w:rsidR="00C4727A" w:rsidRPr="00FA09AF" w:rsidRDefault="00C4727A" w:rsidP="00C4727A">
      <w:pPr>
        <w:numPr>
          <w:ilvl w:val="0"/>
          <w:numId w:val="14"/>
        </w:numPr>
        <w:tabs>
          <w:tab w:val="num" w:pos="567"/>
        </w:tabs>
        <w:autoSpaceDE w:val="0"/>
        <w:autoSpaceDN w:val="0"/>
        <w:adjustRightInd w:val="0"/>
        <w:spacing w:line="360" w:lineRule="auto"/>
        <w:ind w:left="567" w:hanging="283"/>
        <w:contextualSpacing/>
        <w:jc w:val="both"/>
        <w:rPr>
          <w:rFonts w:asciiTheme="minorHAnsi" w:eastAsia="Calibri" w:hAnsiTheme="minorHAnsi" w:cs="Arial"/>
          <w:w w:val="90"/>
          <w:sz w:val="22"/>
          <w:szCs w:val="22"/>
        </w:rPr>
      </w:pPr>
      <w:r w:rsidRPr="00FA09AF">
        <w:rPr>
          <w:rFonts w:asciiTheme="minorHAnsi" w:eastAsia="Calibri" w:hAnsiTheme="minorHAnsi" w:cs="Arial"/>
          <w:w w:val="90"/>
          <w:sz w:val="22"/>
          <w:szCs w:val="22"/>
        </w:rPr>
        <w:t>dokonać bezpo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>średniej zapłaty wynagrodzenia Podwykonawcy lub dalszemu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</w:t>
      </w:r>
      <w:r w:rsidR="002921EA" w:rsidRPr="00FA09AF">
        <w:rPr>
          <w:rFonts w:asciiTheme="minorHAnsi" w:eastAsia="Calibri" w:hAnsiTheme="minorHAnsi" w:cs="Arial"/>
          <w:w w:val="90"/>
          <w:sz w:val="22"/>
          <w:szCs w:val="22"/>
        </w:rPr>
        <w:t xml:space="preserve">wcy, jeżeli </w:t>
      </w:r>
      <w:r w:rsidR="004C68D2" w:rsidRPr="00FA09AF">
        <w:rPr>
          <w:rFonts w:asciiTheme="minorHAnsi" w:eastAsia="Calibri" w:hAnsiTheme="minorHAnsi" w:cs="Arial"/>
          <w:w w:val="90"/>
          <w:sz w:val="22"/>
          <w:szCs w:val="22"/>
        </w:rPr>
        <w:t>Podwykonawca lub dalszy P</w:t>
      </w:r>
      <w:r w:rsidRPr="00FA09AF">
        <w:rPr>
          <w:rFonts w:asciiTheme="minorHAnsi" w:eastAsia="Calibri" w:hAnsiTheme="minorHAnsi" w:cs="Arial"/>
          <w:w w:val="90"/>
          <w:sz w:val="22"/>
          <w:szCs w:val="22"/>
        </w:rPr>
        <w:t>odwykonawca wykaże zasadność takiej zapłaty.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okonania bezpośredniej zapłaty Podwykonawcy lub dalszemu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odwykonawcy, o których mowa w ust. 11, Zamawiający potrąca kwotę wypłaconego wynagrodzenia z wynagrodzenia należnego Wykonawcy.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Powyższy tryb udzielenia zgody będzie mieć zastosowanie do wszelkich zmian, uzu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pełnień oraz aneksów do umów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odwykonawcami.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lecenie wykonania części robót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odwykonawcom nie zmienia zobowiązań Wykonawcy wobec Zamawiającego za wykonane roboty. Wykonawca jest odpowiedzialny wobec Zamawiającego oraz osób trzecich za działania, zaniechanie dział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ania, uchybienia i zaniedbania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takim samym stopniu, jakby to były działania, uchybienia lub zaniedbania jego własne lub jego personelu. Zamawiający zastrzega sobie prawo żądania usunięcia z terenu budowy każde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go z pracowników Wykonawcy lub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którzy przez swoje zachowanie lub jakość wykonanej pracy dali powód do uzasadnionych skarg.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Na wniosek Zamawiającego, Wykonawca bezzwłocznie dostarczy Zamawiającemu sz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czegółowe informacje dotyczące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wykonawców i jego/ich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 w zakresie prac powierzonych każdej takiej jednostce oraz dotyczące osiągniętego w dacie przygotowania takiej informacji etapu prac, faktur wystawionych przez nich oraz udokumentowanego podsumowania płatności dokonanych na ich rzecz do dnia sporządzenia takiej informacji.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postanowień niniejszej umowy zamiar Wykonawcy co do powierzenia robót budowlanych wymienionych w 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st. 1 określonemu konkretnemu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musi zostać zgłoszony Zamawiającemu na piśmie nie później niż 7 dni prze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 planowanym skierowaniem tego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odwykonawcy do wykonania takich robót. 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Jakakolwiek przerwa w realizacji przedmiotu umowy wynikająca z braku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będzie traktowana jako przerwa wynikła z przyczyn zależnych od Wykonawcy i nie może stanowić podstawy do zmiany terminu zakończenia robót, o którym mowa w §3.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Niezależnie od innych postan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owień niniejszej umowy umowa 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odwykonawcą i z dalszym 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 nie może zawierać postanowień:</w:t>
      </w:r>
    </w:p>
    <w:p w:rsidR="00C4727A" w:rsidRPr="00FA09AF" w:rsidRDefault="004C68D2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ustalających dla Podwykonawcy i dalszego P</w:t>
      </w:r>
      <w:r w:rsidR="00C4727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odwykonawcy wynagrodzenie przewyższające cenę ustaloną na dany zakres robót przez Zamawiającego z Wykonawcą w niniejszej umowie,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u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zależniających uzyskanie przez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wcę lub przez dalszego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odwykonawcę wynagrodzenia od uprzedniego  dokonania zapłaty Wykonawcy przez Zamawiającego,</w:t>
      </w:r>
    </w:p>
    <w:p w:rsidR="00C4727A" w:rsidRPr="00FA09AF" w:rsidRDefault="00C4727A" w:rsidP="00C4727A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sprzecznych z wymaganiami dotyczącymi realizacji przedmiotu zamówienia określonymi w niniejszej umowie oraz w załącznikach do niej. </w:t>
      </w:r>
    </w:p>
    <w:p w:rsidR="00C4727A" w:rsidRPr="00FA09AF" w:rsidRDefault="00C4727A" w:rsidP="002D2D0D">
      <w:pPr>
        <w:numPr>
          <w:ilvl w:val="0"/>
          <w:numId w:val="15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Regulujących krótsze okresy gwarancji i rękojmi w stosunku do przewidzianych w niniejszej umowie</w:t>
      </w:r>
    </w:p>
    <w:p w:rsidR="00C4727A" w:rsidRPr="00FA09AF" w:rsidRDefault="00C4727A" w:rsidP="00C4727A">
      <w:pPr>
        <w:widowControl w:val="0"/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Powyższe postanowienia nie ograniczają prawa Zamawiającego do zgłaszania sprzeciwu wobec pozostałych postanowień umowy o podwykonawstwo zawartej odpowiednio po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między Wykonawcą a Podwykonawcą, lub pomiędzy Podwykonawcą a dalszym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odwykonawcą.</w:t>
      </w:r>
    </w:p>
    <w:p w:rsidR="00C4727A" w:rsidRPr="00FA09AF" w:rsidRDefault="00C4727A" w:rsidP="00C4727A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wca zobowiązuje się nałożyć na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 usługodawców, dostawców, oraz producentów przy pomocy, których realizuje niniejszą umowę, obowiązek ustanawiania gwarancji jakości dotyczących wykonanych przez nich prac i robót oraz dostarczonych przez nich urządzeń, materiałów i elementów, przewidujących prawo do dochodzenia uprawnień gwarancyjnych również przez Zamawiającego.</w:t>
      </w:r>
    </w:p>
    <w:p w:rsidR="00304E79" w:rsidRPr="00FA09AF" w:rsidRDefault="00C4727A" w:rsidP="000B1F29">
      <w:pPr>
        <w:widowControl w:val="0"/>
        <w:numPr>
          <w:ilvl w:val="0"/>
          <w:numId w:val="16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obowiązany jest przeka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zać Zamawiającemu otrzymane od Podwykonawców, dalszych P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odwykonawców, usługodawców, dostawców, oraz producentów przy pomocy, których realizuje niniejszą umowę, uwierzytelnione kopie gwarancji jakie otrzymuje od tych podmiotów w związku z realizacją umowy, niezwłocznie po ich otrzymaniu.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10</w:t>
      </w:r>
    </w:p>
    <w:p w:rsidR="000B1F29" w:rsidRPr="00FA09AF" w:rsidRDefault="000B1F29" w:rsidP="000B1F29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ODBIÓR ROBÓT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Przewiduje się odbiory robót zanik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ających oraz</w:t>
      </w:r>
      <w:r w:rsidR="00B441EC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odbiór końcowy przedmiotu umowy.</w:t>
      </w:r>
    </w:p>
    <w:p w:rsidR="000B1F29" w:rsidRPr="00FA09AF" w:rsidRDefault="000B1F29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zawiadomi Zamawiającego o zakończeniu przedmiotu umowy i osiągnięciu gotowości do odbioru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nie później niż w ciągu 5 dni roboczych od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zakończenia robót. Zamawia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jący dokona odbioru końcowego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przedmiotu umowy w ciągu 14 dni roboczych od zawiadomienia o gotowości do odbioru.</w:t>
      </w:r>
    </w:p>
    <w:p w:rsidR="000B1F29" w:rsidRPr="00FA09AF" w:rsidRDefault="00BC01C5" w:rsidP="000B1F29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 czynności odbioru końcowego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i odbioru przed upływem okresu gwaranc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ji i rękojmi zostanie</w:t>
      </w:r>
      <w:r w:rsidR="000B1F2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spisany protokół zawierający wszelkie ustalenia dokonane w toku odbioru oraz terminy wyznaczone na usunięcie stwierdzonych w trakcie odbioru wad.</w:t>
      </w:r>
    </w:p>
    <w:p w:rsidR="00C73668" w:rsidRPr="00FA09AF" w:rsidRDefault="00C73668" w:rsidP="00C73668">
      <w:pPr>
        <w:widowControl w:val="0"/>
        <w:numPr>
          <w:ilvl w:val="0"/>
          <w:numId w:val="17"/>
        </w:numPr>
        <w:shd w:val="clear" w:color="auto" w:fill="FFFFFF"/>
        <w:tabs>
          <w:tab w:val="num" w:pos="426"/>
        </w:tabs>
        <w:autoSpaceDE w:val="0"/>
        <w:autoSpaceDN w:val="0"/>
        <w:adjustRightInd w:val="0"/>
        <w:spacing w:after="80" w:line="360" w:lineRule="auto"/>
        <w:ind w:left="426" w:right="5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Dokumentacja powykonawcza, którą Wykonawca przekaże Zamawiającemu podczas odbioru będzie  zawierać</w:t>
      </w:r>
      <w:r w:rsidR="004C68D2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 w szczególności</w:t>
      </w: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: 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w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ymagane </w:t>
      </w:r>
      <w:r w:rsidR="00BC01C5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atesty, </w:t>
      </w:r>
      <w:r w:rsidR="00C73668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certyfikaty / świadectwa dopuszczenia,</w:t>
      </w:r>
      <w:r w:rsidR="00E56486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/</w:t>
      </w:r>
    </w:p>
    <w:p w:rsidR="00C73668" w:rsidRPr="00FA09AF" w:rsidRDefault="005A7CEA" w:rsidP="00C73668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1135" w:hanging="568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  <w:r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 xml:space="preserve">karty materiałowe (wzór przedstawi Zamawiający) wraz z deklaracjami zgodności i certyfikatami na </w:t>
      </w:r>
      <w:r w:rsidR="00D468D4" w:rsidRPr="00FA09AF"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  <w:t>materiały i urządzenia.</w:t>
      </w:r>
    </w:p>
    <w:p w:rsidR="008B076F" w:rsidRPr="00FA09AF" w:rsidRDefault="008B076F" w:rsidP="008B076F">
      <w:pPr>
        <w:autoSpaceDE w:val="0"/>
        <w:autoSpaceDN w:val="0"/>
        <w:adjustRightInd w:val="0"/>
        <w:spacing w:line="360" w:lineRule="auto"/>
        <w:ind w:left="1135"/>
        <w:jc w:val="both"/>
        <w:rPr>
          <w:rFonts w:asciiTheme="minorHAnsi" w:eastAsia="Tahoma" w:hAnsiTheme="minorHAnsi" w:cs="Arial"/>
          <w:w w:val="90"/>
          <w:sz w:val="22"/>
          <w:szCs w:val="22"/>
          <w:shd w:val="clear" w:color="auto" w:fill="FFFFFF"/>
        </w:rPr>
      </w:pP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11</w:t>
      </w:r>
    </w:p>
    <w:p w:rsidR="007A229B" w:rsidRPr="00FA09AF" w:rsidRDefault="007A229B" w:rsidP="007A229B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lastRenderedPageBreak/>
        <w:t>GWARANCJA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426" w:right="10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udziela Zamawiającemu gwarancji jakości na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wszystkie prace objęte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przedmiot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em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na okres ……........ m-</w:t>
      </w:r>
      <w:proofErr w:type="spellStart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cy</w:t>
      </w:r>
      <w:proofErr w:type="spellEnd"/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</w:p>
    <w:p w:rsidR="007A229B" w:rsidRPr="00FA09AF" w:rsidRDefault="007A229B" w:rsidP="00BC01C5">
      <w:pPr>
        <w:autoSpaceDE w:val="0"/>
        <w:autoSpaceDN w:val="0"/>
        <w:adjustRightInd w:val="0"/>
        <w:spacing w:line="360" w:lineRule="auto"/>
        <w:ind w:left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Dochodzenie uprawnień z gwarancji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jakości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wyklucza możliwości dochodzenia przez Zamawiającego roszczeń z tytułu rękojmi.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Okres rękojmi na przedmiot umowy jest równy okresowi udzielonej gwarancji.</w:t>
      </w:r>
    </w:p>
    <w:p w:rsidR="007A229B" w:rsidRPr="00FA09AF" w:rsidRDefault="007A229B" w:rsidP="007A229B">
      <w:pPr>
        <w:widowControl w:val="0"/>
        <w:numPr>
          <w:ilvl w:val="0"/>
          <w:numId w:val="18"/>
        </w:numPr>
        <w:shd w:val="clear" w:color="auto" w:fill="FFFFFF"/>
        <w:tabs>
          <w:tab w:val="left" w:pos="426"/>
        </w:tabs>
        <w:autoSpaceDE w:val="0"/>
        <w:autoSpaceDN w:val="0"/>
        <w:adjustRightInd w:val="0"/>
        <w:spacing w:after="80" w:line="360" w:lineRule="auto"/>
        <w:ind w:left="567" w:right="10" w:hanging="56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Bieg okresu gwarancji i rękojmi rozpoczyna się w dniu następnym licząc od d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aty </w:t>
      </w:r>
      <w:r w:rsidR="00FA09AF">
        <w:rPr>
          <w:rFonts w:asciiTheme="minorHAnsi" w:hAnsiTheme="minorHAnsi" w:cs="Arial"/>
          <w:w w:val="90"/>
          <w:sz w:val="22"/>
          <w:szCs w:val="22"/>
          <w:lang w:eastAsia="pl-PL"/>
        </w:rPr>
        <w:t>końcowego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odbioru robót (przedmiotu umowy).</w:t>
      </w:r>
    </w:p>
    <w:p w:rsidR="007A229B" w:rsidRPr="00FA09AF" w:rsidRDefault="007A229B" w:rsidP="007A229B">
      <w:p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3.  Zamawiający może dochodzić roszczeń z tytułu rękojmi i gwarancji na zasadach przewidzianych w ustępach poprzedzających, także po okresie określonym w ust. 1, jeżeli zgłosił wadę przed upływem tego okresu.</w:t>
      </w:r>
    </w:p>
    <w:p w:rsidR="007A229B" w:rsidRPr="00FA09AF" w:rsidRDefault="007A229B" w:rsidP="007A229B">
      <w:pPr>
        <w:shd w:val="clear" w:color="auto" w:fill="FFFFFF"/>
        <w:tabs>
          <w:tab w:val="left" w:pos="426"/>
        </w:tabs>
        <w:autoSpaceDE w:val="0"/>
        <w:autoSpaceDN w:val="0"/>
        <w:adjustRightInd w:val="0"/>
        <w:spacing w:before="120" w:after="80" w:line="360" w:lineRule="auto"/>
        <w:ind w:left="426" w:right="6" w:hanging="426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4. Wykonawca przystąpi do usuwania wad i usterek w ciągu 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…….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godzin od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jej zgłoszenia (pisemnie, za pomocą poczty elektronicznej, faksem).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Jeżeli Wykonawca nie usunie wad w term</w:t>
      </w:r>
      <w:r w:rsidR="004C68D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inie wyznaczonym przez Zamawiającego, </w:t>
      </w:r>
      <w:r w:rsidR="008313F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jednakże nie dłuższym niż 14 dni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od</w:t>
      </w: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 xml:space="preserve"> daty zgłoszenia</w:t>
      </w:r>
      <w:r w:rsidR="00D9586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wad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, to Zamawiający może zlecić </w:t>
      </w:r>
      <w:r w:rsidR="00BC01C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ich usunięcie osobie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trzeciej na koszt Wykonawcy. Wykonawca może wnosić o wydłużenie terminu usunięcia wady wskazując uzasadnione okoliczności technologiczne, organizacyjne lub inne przemawiające za koniecznością wydłużenia terminu na usunięcie wady. Wydłużenie terminu wymaga akceptacji Zamawiającego. </w:t>
      </w:r>
    </w:p>
    <w:p w:rsidR="00BC3B84" w:rsidRPr="00300421" w:rsidRDefault="00BC3B84" w:rsidP="00BC3B84">
      <w:pPr>
        <w:spacing w:line="360" w:lineRule="auto"/>
        <w:jc w:val="both"/>
        <w:rPr>
          <w:rFonts w:asciiTheme="minorHAnsi" w:hAnsiTheme="minorHAnsi"/>
          <w:sz w:val="22"/>
          <w:szCs w:val="22"/>
          <w:shd w:val="clear" w:color="auto" w:fill="FFFFFF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5. </w:t>
      </w:r>
      <w:r w:rsidRPr="00FA09AF">
        <w:rPr>
          <w:rFonts w:asciiTheme="minorHAnsi" w:hAnsiTheme="minorHAnsi"/>
          <w:sz w:val="22"/>
          <w:szCs w:val="22"/>
        </w:rPr>
        <w:t xml:space="preserve">Wykonawca w okresie gwarancji zobowiązany jest do przeprowadzania </w:t>
      </w:r>
      <w:r w:rsidR="00732F40" w:rsidRPr="00FA09AF">
        <w:rPr>
          <w:rFonts w:asciiTheme="minorHAnsi" w:hAnsiTheme="minorHAnsi"/>
          <w:sz w:val="22"/>
          <w:szCs w:val="22"/>
        </w:rPr>
        <w:t xml:space="preserve">nieodpłatnie </w:t>
      </w:r>
      <w:r w:rsidRPr="00FA09AF">
        <w:rPr>
          <w:rFonts w:asciiTheme="minorHAnsi" w:hAnsiTheme="minorHAnsi"/>
          <w:sz w:val="22"/>
          <w:szCs w:val="22"/>
        </w:rPr>
        <w:t xml:space="preserve">przeglądów, konserwacji oraz pomiarów wymaganych prawem </w:t>
      </w:r>
      <w:r w:rsidR="00300421">
        <w:rPr>
          <w:rFonts w:asciiTheme="minorHAnsi" w:hAnsiTheme="minorHAnsi"/>
          <w:sz w:val="22"/>
          <w:szCs w:val="22"/>
        </w:rPr>
        <w:t>,</w:t>
      </w:r>
      <w:r w:rsidR="00FD02E6" w:rsidRPr="00300421">
        <w:rPr>
          <w:rFonts w:asciiTheme="minorHAnsi" w:hAnsiTheme="minorHAnsi"/>
          <w:sz w:val="22"/>
          <w:szCs w:val="22"/>
          <w:shd w:val="clear" w:color="auto" w:fill="FFFFFF"/>
        </w:rPr>
        <w:t>bezpłatny serwis systemu wentylacji.</w:t>
      </w:r>
    </w:p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12</w:t>
      </w:r>
    </w:p>
    <w:p w:rsidR="00406C22" w:rsidRPr="00FA09AF" w:rsidRDefault="00406C22" w:rsidP="00406C22">
      <w:pPr>
        <w:shd w:val="clear" w:color="auto" w:fill="FFFFFF"/>
        <w:spacing w:after="80" w:line="264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ODSTĄPIENIE OD UMOWY</w:t>
      </w:r>
    </w:p>
    <w:p w:rsidR="00406C22" w:rsidRPr="00FA09AF" w:rsidRDefault="00195938" w:rsidP="00E56486">
      <w:pPr>
        <w:shd w:val="clear" w:color="auto" w:fill="FFFFFF"/>
        <w:spacing w:after="80" w:line="360" w:lineRule="auto"/>
        <w:ind w:right="10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1.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Oprócz wypadków wymienionych w treści Księgi Trzeciej, Tytułu VII, Działu III Kodeksu Cywilnego „ Wykonanie i skutki niew</w:t>
      </w:r>
      <w:r w:rsidR="00E56486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ykonania zobowiązań,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Zamawiającemu przysługuje prawo do odstąpienia od umowy, jeżeli:</w:t>
      </w:r>
    </w:p>
    <w:p w:rsidR="00DD5109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nie przystąpił do wykonywania robót</w:t>
      </w:r>
      <w:r w:rsidR="00B36C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okresie 5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dni od daty zawarcia umowy,</w:t>
      </w:r>
    </w:p>
    <w:p w:rsidR="00406C22" w:rsidRPr="00FA09AF" w:rsidRDefault="00DD5109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Wykonawca 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przerwał z przycz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yn leżących po jego stronie</w:t>
      </w:r>
      <w:r w:rsidR="00406C22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realizację przedmiotu umowy i przerwa ta trwa dłużej niż 5 dni,</w:t>
      </w:r>
    </w:p>
    <w:p w:rsidR="00732F40" w:rsidRPr="00FA09AF" w:rsidRDefault="005340F8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opóźnienie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Wykonawcy w realizac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ji przedmiotu umowy przekracza </w:t>
      </w:r>
      <w:r w:rsidR="00732F4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10 dni w odniesieniu do terminu określonego w §3 ust.1, 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czynności objęte niniejszą umową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całości lub w części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wykonuje bez zgody Zamawiającego podmiot inny niż wskazany w Ofercie Wykonawcy lub w umowie,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wystąpi istotna zmiana okoliczności powodująca, że wykonanie umowy nie leży w interesie publicznym, czego nie można było przewidzieć w chwili zawarcia umowy – odstąpienie od umowy w tym przypadku może nastąpić w terminie 30 dni od powzięcia wiadomości o powyższych okolicznościach. W takim wypadku Wykonawca może żądać jedynie wynagrodzenia należnego mu z tytułu wykonania części umowy.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W tym przypadku nie stosuje się 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postanowienia §8 ust</w:t>
      </w:r>
      <w:r w:rsidR="00DF11AA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.2 umowy. </w:t>
      </w:r>
    </w:p>
    <w:p w:rsidR="00406C22" w:rsidRPr="00FA09AF" w:rsidRDefault="00406C22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lastRenderedPageBreak/>
        <w:t>Wykonawca realizuje roboty przewidziane niniejszą umową w sposób niezgodny z SIWZ, wskazaniami Zamawiającego lub niniejszą umową,</w:t>
      </w:r>
    </w:p>
    <w:p w:rsidR="005340F8" w:rsidRPr="00FA09AF" w:rsidRDefault="006239DD" w:rsidP="00406C22">
      <w:pPr>
        <w:numPr>
          <w:ilvl w:val="0"/>
          <w:numId w:val="20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przypadkach określonych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 §13 ust. 3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oraz w §14 ust.1 </w:t>
      </w:r>
      <w:r w:rsidR="005340F8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niniejszej umowy. </w:t>
      </w:r>
    </w:p>
    <w:p w:rsidR="00406C22" w:rsidRPr="00FA09AF" w:rsidRDefault="00406C22" w:rsidP="00406C22">
      <w:pPr>
        <w:shd w:val="clear" w:color="auto" w:fill="FFFFFF"/>
        <w:tabs>
          <w:tab w:val="left" w:pos="360"/>
        </w:tabs>
        <w:spacing w:before="120" w:after="80" w:line="360" w:lineRule="auto"/>
        <w:ind w:left="357" w:right="6" w:hanging="357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2.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ab/>
        <w:t>W przypadku odstąpienia od umowy Wykonawcę oraz Zamawiającego obciążają następujące obowiązki szczegółowe: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zabezpieczy przerwane roboty w zakresie obustronnie uzgodnionym na koszt strony, z której to winy nastąpiło odstąpienie od umowy lub przerwanie robót,</w:t>
      </w:r>
    </w:p>
    <w:p w:rsidR="00406C22" w:rsidRPr="00FA09AF" w:rsidRDefault="00406C22" w:rsidP="00406C22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Wykonawca zgłosi do dokonania przez Zamawiającego odbioru robót przerwanych oraz robót zabezpieczających, jeżeli odstąpienie od umowy, nastąpiło z przyczyn, za które Wykonawca nie odpowiada,</w:t>
      </w:r>
    </w:p>
    <w:p w:rsidR="00662C4F" w:rsidRPr="00FA09AF" w:rsidRDefault="00406C22" w:rsidP="00090D5C">
      <w:pPr>
        <w:numPr>
          <w:ilvl w:val="0"/>
          <w:numId w:val="21"/>
        </w:numPr>
        <w:spacing w:line="360" w:lineRule="auto"/>
        <w:ind w:left="709" w:hanging="283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terminie 7 dni od daty zgłoszenia, o którym mowa w pkt b.) Wykonawca przy udziale Zamawiającego sporządzi szczegółowy protokół inwentaryzacji robót w toku wraz z zestawieniem wartości wykonanych robót według stanu na dzień odstąpienia; protokół inwentaryzacji robót w toku stanowić będzie podstawę do wystawienia faktury VAT przez Wykonawcę.</w:t>
      </w:r>
    </w:p>
    <w:p w:rsidR="00DD5109" w:rsidRPr="00FA09AF" w:rsidRDefault="00DD5109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13</w:t>
      </w:r>
    </w:p>
    <w:p w:rsidR="00662C4F" w:rsidRPr="00FA09AF" w:rsidRDefault="00662C4F" w:rsidP="00662C4F">
      <w:pPr>
        <w:shd w:val="clear" w:color="auto" w:fill="FFFFFF"/>
        <w:spacing w:after="80" w:line="276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UBEZPIECZENIE OC WYKONAWCY</w:t>
      </w:r>
    </w:p>
    <w:p w:rsidR="00662C4F" w:rsidRPr="00662C4F" w:rsidRDefault="00662C4F" w:rsidP="00662C4F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1. Wykonawca ponosi odpowiedzialność cywilną za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wyrządzone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szkody oraz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następstwa nieszczęśliwych wypadków dotyczące pracowników i osób trzecich powstałe na terenie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budowy. </w:t>
      </w:r>
    </w:p>
    <w:p w:rsidR="00662C4F" w:rsidRPr="00FA09AF" w:rsidRDefault="00574E10" w:rsidP="00662C4F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2. Wykonawca oświadcza, że  posiada</w:t>
      </w:r>
      <w:r w:rsidR="00BE7541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 xml:space="preserve"> 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odpowiednią polisę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ubezpieczenia od odpowiedzialności cywilnej na czas realizacji robót objętych umową na kwotę nie mniejszą niż </w:t>
      </w:r>
      <w:r w:rsidR="00F21775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400.000,00</w:t>
      </w:r>
      <w:r w:rsidR="00662C4F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zł. </w:t>
      </w:r>
    </w:p>
    <w:p w:rsidR="00662C4F" w:rsidRDefault="00662C4F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3</w:t>
      </w:r>
      <w:r w:rsidR="00574E10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. 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W przypadku wyg</w:t>
      </w:r>
      <w:r w:rsidR="00DD5109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>aśnięcia ubezpieczenia w czasie obowiązywania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umowy Wykonawca winien przedłożyć umowę ubezpieczenia na okres następny. W razie braku odpowiedniego ubezpieczenia</w:t>
      </w:r>
      <w:r w:rsidR="00BE7541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OC</w:t>
      </w:r>
      <w:r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 Zamawiają</w:t>
      </w:r>
      <w:r w:rsidR="006239DD" w:rsidRPr="00FA09A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cy </w:t>
      </w:r>
      <w:r w:rsidR="006239DD"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ma prawo odstąpić od umowy, z winy </w:t>
      </w: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>Wykonawcy.</w:t>
      </w:r>
    </w:p>
    <w:p w:rsidR="00B36CDD" w:rsidRPr="008B076F" w:rsidRDefault="00B36CDD" w:rsidP="00574E10">
      <w:pPr>
        <w:autoSpaceDE w:val="0"/>
        <w:autoSpaceDN w:val="0"/>
        <w:adjustRightInd w:val="0"/>
        <w:spacing w:before="120" w:line="360" w:lineRule="auto"/>
        <w:ind w:left="284" w:hanging="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</w:p>
    <w:p w:rsidR="00662C4F" w:rsidRPr="008B076F" w:rsidRDefault="006239DD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b/>
          <w:w w:val="90"/>
          <w:sz w:val="22"/>
          <w:szCs w:val="22"/>
          <w:lang w:eastAsia="pl-PL"/>
        </w:rPr>
        <w:t>§ 14</w:t>
      </w:r>
    </w:p>
    <w:p w:rsidR="00662C4F" w:rsidRPr="00662C4F" w:rsidRDefault="00662C4F" w:rsidP="00662C4F">
      <w:pPr>
        <w:numPr>
          <w:ilvl w:val="3"/>
          <w:numId w:val="22"/>
        </w:num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left="426" w:right="-284" w:hanging="426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Strony ustalają, że wierzytelności przysługujące z tytułu realizacji umowy nie mogą być przeniesione na osoby trzecie w formie przelewu wierzytelności lub w jakichkolwiek innej formie bez uprzedniej pisemnej zgody Zamawiającego. Jakakolwiek cesja dokonana bez takiej zgody będzie nieważna </w:t>
      </w:r>
      <w:r w:rsidRPr="00662C4F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i stanowić będzie istotne naruszenie postanowień umowy mogące stanowić podstawę do rozwiązania umowy (odstąpienia od niej) z przyczyn leżących po stronie Wykonawcy.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lastRenderedPageBreak/>
        <w:t xml:space="preserve">W przypadku, gdy w roli Wykonawcy występuje konsorcjum wykonawców wspólnie ubiegających się o udzielenie im zamówienia, wniosek Wykonawcy do Zamawiającego o wyrażenie zgody na przelew wierzytelności musi zostać złożony przez wszystkich członków konsorcjum. </w:t>
      </w:r>
    </w:p>
    <w:p w:rsidR="00662C4F" w:rsidRPr="00662C4F" w:rsidRDefault="00662C4F" w:rsidP="00662C4F">
      <w:pPr>
        <w:numPr>
          <w:ilvl w:val="3"/>
          <w:numId w:val="22"/>
        </w:numPr>
        <w:spacing w:before="120" w:line="360" w:lineRule="auto"/>
        <w:ind w:left="426" w:right="-291" w:hanging="426"/>
        <w:jc w:val="both"/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</w:pPr>
      <w:r w:rsidRPr="00662C4F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Zamawiający ma prawo przenieść wierzytelności wynikające z Umowy na osobę trzecią po pisemnym powiadomieniu Wykonawcy. </w:t>
      </w:r>
    </w:p>
    <w:p w:rsidR="00662C4F" w:rsidRPr="00662C4F" w:rsidRDefault="00662C4F" w:rsidP="002311C1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 w:rsidRPr="00662C4F"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16</w:t>
      </w:r>
    </w:p>
    <w:p w:rsidR="00662C4F" w:rsidRPr="00662C4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Jeżeli w trakcie wykonywania robót obiektywnie konieczna będzie zmiana jednej z osób deklarowanych przez Wykonawcę w Ofercie, Wykonawca powiadomi o tym fakcie Zamawiającego wskazując przyczynę zmiany oraz osobę zastępującą i przedstawiając jej kwalifikacje co najmniej równe kwalifikacjom wymaganym przez Zamawiającego w postępowaniu o udzielenie zamówienia publicznego prowadzącym do zawarcia Umowy.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 xml:space="preserve">Wykonawca jest zobowiązany przedłożyć Zamawiającemu propozycje zmian, o których mowa w ust. 1. nie później niż w terminie </w:t>
      </w:r>
      <w:r w:rsidRPr="00662C4F">
        <w:rPr>
          <w:rFonts w:asciiTheme="minorHAnsi" w:eastAsia="Calibri" w:hAnsiTheme="minorHAnsi" w:cs="Arial"/>
          <w:b/>
          <w:sz w:val="22"/>
          <w:szCs w:val="22"/>
        </w:rPr>
        <w:t>4 dni roboczych</w:t>
      </w:r>
      <w:r w:rsidRPr="00662C4F">
        <w:rPr>
          <w:rFonts w:asciiTheme="minorHAnsi" w:eastAsia="Calibri" w:hAnsiTheme="minorHAnsi" w:cs="Arial"/>
          <w:sz w:val="22"/>
          <w:szCs w:val="22"/>
        </w:rPr>
        <w:t xml:space="preserve"> przed planowanym skierowaniem nowych osób do realizacji Umowy, a w sytuacjach nagłych i nieprzewidzianych, kiedy dochowanie terminu wskazanego w zdaniu poprzedzającym nie jest możliwe – w najkrótszym możliwym terminie. Przerwa w wykonywaniu Umowy wynikająca z braku personelu Wykonawcy będzie traktowana jako przyczyna leżąca po stronie Wykonawcy i nie może stanowić podstawy do przedłużenia terminu zakończenia robót.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Zmiana osób, o których mowa w ust.1 wymaga 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pisemnego 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zatwierdzenia przez Zamawiającego i nie wymaga zmiany Umowy.  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żeby Kierownik budowy oraz kierownicy robót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>branżowych (</w:t>
      </w:r>
      <w:r w:rsidRPr="008B076F">
        <w:rPr>
          <w:rFonts w:asciiTheme="minorHAnsi" w:eastAsia="Calibri" w:hAnsiTheme="minorHAnsi" w:cs="Arial"/>
          <w:i/>
          <w:sz w:val="22"/>
          <w:szCs w:val="22"/>
        </w:rPr>
        <w:t>jeżeli kierownicy robót branżowych są zaangażowani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) fizycznie przebywali i wykonywali swoje obowiązki na terenie budowy.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 xml:space="preserve">Wykonawca jest zobowiązany zapewnić, aby osoby zaangażowane do wykonania robót nosiły </w:t>
      </w:r>
      <w:r w:rsidRPr="008B076F">
        <w:rPr>
          <w:rFonts w:asciiTheme="minorHAnsi" w:eastAsia="Calibri" w:hAnsiTheme="minorHAnsi" w:cs="Arial"/>
          <w:sz w:val="22"/>
          <w:szCs w:val="22"/>
        </w:rPr>
        <w:br/>
        <w:t xml:space="preserve">na terenie budowy oznaczenia identyfikujące podmioty, które je zaangażowały. </w:t>
      </w:r>
    </w:p>
    <w:p w:rsidR="00662C4F" w:rsidRPr="008B076F" w:rsidRDefault="00662C4F" w:rsidP="00662C4F">
      <w:pPr>
        <w:numPr>
          <w:ilvl w:val="0"/>
          <w:numId w:val="23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Zamawiający jest uprawniony do zgłoszenia uwag, zastrzeżeń albo do wystąpienia do Wykonawcy z żądaniem usunięcia określonej osoby, spośród personelu Wykonawcy lub jego Podwykonawcy, która pomimo udzielonego jej upomnienia: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wykazuje rażący brak staranności,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wykonuje swoje obowiązki w sposób niekompetentny lub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 xml:space="preserve"> rażąco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niedbały,</w:t>
      </w:r>
    </w:p>
    <w:p w:rsidR="00662C4F" w:rsidRPr="008B076F" w:rsidRDefault="00662C4F" w:rsidP="00662C4F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8B076F">
        <w:rPr>
          <w:rFonts w:asciiTheme="minorHAnsi" w:eastAsia="Calibri" w:hAnsiTheme="minorHAnsi" w:cs="Arial"/>
          <w:sz w:val="22"/>
          <w:szCs w:val="22"/>
        </w:rPr>
        <w:t>nie stosuje się do postanowień Umowy</w:t>
      </w:r>
      <w:r w:rsidR="006239DD" w:rsidRPr="008B076F">
        <w:rPr>
          <w:rFonts w:asciiTheme="minorHAnsi" w:eastAsia="Calibri" w:hAnsiTheme="minorHAnsi" w:cs="Arial"/>
          <w:sz w:val="22"/>
          <w:szCs w:val="22"/>
        </w:rPr>
        <w:t>,</w:t>
      </w:r>
      <w:r w:rsidRPr="008B076F">
        <w:rPr>
          <w:rFonts w:asciiTheme="minorHAnsi" w:eastAsia="Calibri" w:hAnsiTheme="minorHAnsi" w:cs="Arial"/>
          <w:sz w:val="22"/>
          <w:szCs w:val="22"/>
        </w:rPr>
        <w:t xml:space="preserve"> </w:t>
      </w:r>
    </w:p>
    <w:p w:rsidR="00C73668" w:rsidRDefault="00662C4F" w:rsidP="00C73668">
      <w:pPr>
        <w:numPr>
          <w:ilvl w:val="0"/>
          <w:numId w:val="24"/>
        </w:numPr>
        <w:tabs>
          <w:tab w:val="left" w:pos="851"/>
        </w:tabs>
        <w:suppressAutoHyphens w:val="0"/>
        <w:spacing w:line="360" w:lineRule="auto"/>
        <w:ind w:left="851" w:hanging="284"/>
        <w:jc w:val="both"/>
        <w:rPr>
          <w:rFonts w:asciiTheme="minorHAnsi" w:eastAsia="Calibri" w:hAnsiTheme="minorHAnsi" w:cs="Arial"/>
          <w:sz w:val="22"/>
          <w:szCs w:val="22"/>
        </w:rPr>
      </w:pPr>
      <w:r w:rsidRPr="00662C4F">
        <w:rPr>
          <w:rFonts w:asciiTheme="minorHAnsi" w:eastAsia="Calibri" w:hAnsiTheme="minorHAnsi" w:cs="Arial"/>
          <w:sz w:val="22"/>
          <w:szCs w:val="22"/>
        </w:rPr>
        <w:t>stwarza zagrożenie dla bezpieczeństwa, zdrowia lub ochrony środowiska, w szczególności narusza zasady bhp oraz przepisy ppoż.</w:t>
      </w:r>
    </w:p>
    <w:p w:rsidR="00D468D4" w:rsidRDefault="00D468D4" w:rsidP="00D468D4">
      <w:pPr>
        <w:tabs>
          <w:tab w:val="left" w:pos="851"/>
        </w:tabs>
        <w:suppressAutoHyphens w:val="0"/>
        <w:spacing w:line="360" w:lineRule="auto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lastRenderedPageBreak/>
        <w:t>§17</w:t>
      </w:r>
    </w:p>
    <w:p w:rsidR="005340F8" w:rsidRPr="00B441EC" w:rsidRDefault="005340F8" w:rsidP="00B441EC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Century Gothic"/>
          <w:b/>
          <w:bCs/>
          <w:sz w:val="22"/>
          <w:szCs w:val="22"/>
        </w:rPr>
      </w:pPr>
      <w:r w:rsidRPr="00B441EC">
        <w:rPr>
          <w:rFonts w:asciiTheme="minorHAnsi" w:hAnsiTheme="minorHAnsi" w:cs="Century Gothic"/>
          <w:b/>
          <w:bCs/>
          <w:sz w:val="22"/>
          <w:szCs w:val="22"/>
        </w:rPr>
        <w:t>Zmiany umowy</w:t>
      </w:r>
    </w:p>
    <w:p w:rsidR="005340F8" w:rsidRPr="00B36CDD" w:rsidRDefault="005340F8" w:rsidP="00602683">
      <w:pPr>
        <w:pStyle w:val="Akapitzlist"/>
        <w:numPr>
          <w:ilvl w:val="3"/>
          <w:numId w:val="23"/>
        </w:numPr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 w:cs="Century Gothic"/>
          <w:sz w:val="22"/>
          <w:szCs w:val="22"/>
        </w:rPr>
        <w:t>Zmiana postanowie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ń </w:t>
      </w:r>
      <w:r w:rsidRPr="00602683">
        <w:rPr>
          <w:rFonts w:asciiTheme="minorHAnsi" w:hAnsiTheme="minorHAnsi" w:cs="Century Gothic"/>
          <w:sz w:val="22"/>
          <w:szCs w:val="22"/>
        </w:rPr>
        <w:t>umowy mo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ż</w:t>
      </w:r>
      <w:r w:rsidRPr="00602683">
        <w:rPr>
          <w:rFonts w:asciiTheme="minorHAnsi" w:hAnsiTheme="minorHAnsi" w:cs="Century Gothic"/>
          <w:sz w:val="22"/>
          <w:szCs w:val="22"/>
        </w:rPr>
        <w:t>e nast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>ą</w:t>
      </w:r>
      <w:r w:rsidRPr="00602683">
        <w:rPr>
          <w:rFonts w:asciiTheme="minorHAnsi" w:hAnsiTheme="minorHAnsi" w:cs="Century Gothic"/>
          <w:sz w:val="22"/>
          <w:szCs w:val="22"/>
        </w:rPr>
        <w:t>pi</w:t>
      </w:r>
      <w:r w:rsidRPr="00602683">
        <w:rPr>
          <w:rFonts w:asciiTheme="minorHAnsi" w:eastAsia="TimesNewRoman" w:hAnsiTheme="minorHAnsi" w:cs="Century Gothic"/>
          <w:sz w:val="22"/>
          <w:szCs w:val="22"/>
        </w:rPr>
        <w:t xml:space="preserve">ć – pod rygorem nieważności - </w:t>
      </w:r>
      <w:r w:rsidRPr="00602683">
        <w:rPr>
          <w:rFonts w:asciiTheme="minorHAnsi" w:hAnsiTheme="minorHAnsi" w:cs="Century Gothic"/>
          <w:sz w:val="22"/>
          <w:szCs w:val="22"/>
        </w:rPr>
        <w:t>w formie pisemnego aneksu tylko w przypadkach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przewidzianych w art. 144 ustawy </w:t>
      </w:r>
      <w:r w:rsidRPr="00602683">
        <w:rPr>
          <w:rFonts w:asciiTheme="minorHAnsi" w:hAnsiTheme="minorHAnsi"/>
          <w:sz w:val="22"/>
          <w:szCs w:val="22"/>
        </w:rPr>
        <w:t>z dnia 29 stycznia 2004 r.</w:t>
      </w:r>
      <w:r w:rsidRPr="00602683">
        <w:rPr>
          <w:rFonts w:asciiTheme="minorHAnsi" w:hAnsiTheme="minorHAnsi"/>
          <w:sz w:val="22"/>
          <w:szCs w:val="22"/>
          <w:lang w:eastAsia="pl-PL"/>
        </w:rPr>
        <w:t xml:space="preserve"> </w:t>
      </w:r>
      <w:r w:rsidRPr="00602683">
        <w:rPr>
          <w:rFonts w:asciiTheme="minorHAnsi" w:hAnsiTheme="minorHAnsi" w:cs="Century Gothic"/>
          <w:sz w:val="22"/>
          <w:szCs w:val="22"/>
        </w:rPr>
        <w:t xml:space="preserve">Prawo zamówień publicznych </w:t>
      </w:r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(</w:t>
      </w:r>
      <w:proofErr w:type="spellStart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>t.j</w:t>
      </w:r>
      <w:proofErr w:type="spellEnd"/>
      <w:r w:rsidR="00F21775">
        <w:rPr>
          <w:rFonts w:asciiTheme="minorHAnsi" w:hAnsiTheme="minorHAnsi"/>
          <w:i/>
          <w:sz w:val="22"/>
          <w:szCs w:val="22"/>
          <w:lang w:eastAsia="en-US" w:bidi="en-US"/>
        </w:rPr>
        <w:t xml:space="preserve">. Dz.U. z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2019r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 xml:space="preserve">. </w:t>
      </w:r>
      <w:r w:rsidR="00F21775" w:rsidRPr="00B36CDD">
        <w:rPr>
          <w:rFonts w:asciiTheme="minorHAnsi" w:hAnsiTheme="minorHAnsi"/>
          <w:i/>
          <w:sz w:val="22"/>
          <w:szCs w:val="22"/>
          <w:lang w:eastAsia="en-US" w:bidi="en-US"/>
        </w:rPr>
        <w:t>poz.1843</w:t>
      </w:r>
      <w:r w:rsidRPr="00B36CDD">
        <w:rPr>
          <w:rFonts w:asciiTheme="minorHAnsi" w:hAnsiTheme="minorHAnsi"/>
          <w:i/>
          <w:sz w:val="22"/>
          <w:szCs w:val="22"/>
          <w:lang w:eastAsia="en-US" w:bidi="en-US"/>
        </w:rPr>
        <w:t>)</w:t>
      </w:r>
      <w:r w:rsidRPr="00B36CDD">
        <w:rPr>
          <w:rFonts w:asciiTheme="minorHAnsi" w:hAnsiTheme="minorHAnsi"/>
          <w:sz w:val="22"/>
          <w:szCs w:val="22"/>
        </w:rPr>
        <w:t>.</w:t>
      </w:r>
    </w:p>
    <w:p w:rsidR="00602683" w:rsidRPr="00B36CDD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284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hAnsiTheme="minorHAnsi"/>
          <w:sz w:val="22"/>
          <w:szCs w:val="22"/>
          <w:lang w:eastAsia="pl-PL"/>
        </w:rPr>
        <w:t xml:space="preserve">Przewiduje się zmiany </w:t>
      </w:r>
      <w:r w:rsidR="008B076F" w:rsidRPr="00B36CDD">
        <w:rPr>
          <w:rFonts w:asciiTheme="minorHAnsi" w:hAnsiTheme="minorHAnsi"/>
          <w:sz w:val="22"/>
          <w:szCs w:val="22"/>
          <w:lang w:eastAsia="pl-PL"/>
        </w:rPr>
        <w:t xml:space="preserve">umowy, na warunkach określonych  w </w:t>
      </w:r>
      <w:r w:rsidR="00F21775" w:rsidRPr="00B36CDD">
        <w:rPr>
          <w:rFonts w:asciiTheme="minorHAnsi" w:hAnsiTheme="minorHAnsi"/>
          <w:sz w:val="22"/>
          <w:szCs w:val="22"/>
          <w:lang w:eastAsia="pl-PL"/>
        </w:rPr>
        <w:t>art. 1</w:t>
      </w:r>
      <w:r w:rsidRPr="00B36CDD">
        <w:rPr>
          <w:rFonts w:asciiTheme="minorHAnsi" w:hAnsiTheme="minorHAnsi"/>
          <w:sz w:val="22"/>
          <w:szCs w:val="22"/>
          <w:lang w:eastAsia="pl-PL"/>
        </w:rPr>
        <w:t>44 ustawy Prawo zamówień publicznych</w:t>
      </w:r>
      <w:r w:rsidRPr="00B36CDD">
        <w:rPr>
          <w:rFonts w:asciiTheme="minorHAnsi" w:hAnsiTheme="minorHAnsi"/>
          <w:lang w:eastAsia="pl-PL"/>
        </w:rPr>
        <w:t>.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autoSpaceDE w:val="0"/>
        <w:autoSpaceDN w:val="0"/>
        <w:adjustRightInd w:val="0"/>
        <w:spacing w:line="360" w:lineRule="auto"/>
        <w:ind w:left="-142" w:hanging="142"/>
        <w:jc w:val="both"/>
        <w:rPr>
          <w:rFonts w:asciiTheme="minorHAnsi" w:hAnsiTheme="minorHAnsi"/>
          <w:lang w:eastAsia="pl-PL"/>
        </w:rPr>
      </w:pPr>
      <w:r w:rsidRPr="00B36CDD">
        <w:rPr>
          <w:rFonts w:asciiTheme="minorHAnsi" w:eastAsia="Calibri" w:hAnsiTheme="minorHAnsi"/>
          <w:sz w:val="22"/>
          <w:szCs w:val="22"/>
          <w:lang w:eastAsia="en-US"/>
        </w:rPr>
        <w:t>Dopuszcza się zmianę postanowień zawartej umowy w stosunku do treści oferty, na podstawie której dokonano wyboru Wykonawcy, jeżeli zmiana dotyczy terminu realizacji umowy. Zamawiający przewiduje możliwość dokonania zmiany umowy w zakresie terminu w następujących przypadkach</w:t>
      </w:r>
      <w:r w:rsidRPr="00602683">
        <w:rPr>
          <w:rFonts w:asciiTheme="minorHAnsi" w:eastAsia="Calibri" w:hAnsiTheme="minorHAnsi"/>
          <w:color w:val="000000"/>
          <w:sz w:val="22"/>
          <w:szCs w:val="22"/>
          <w:lang w:eastAsia="en-US"/>
        </w:rPr>
        <w:t xml:space="preserve">: 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>działania siły wyższej (np. klęski żywiołowej, strajku) mającej bezpośredni wpływ na</w:t>
      </w:r>
      <w:r w:rsidRPr="00602683">
        <w:rPr>
          <w:rFonts w:asciiTheme="minorHAnsi" w:hAnsiTheme="minorHAnsi"/>
          <w:color w:val="000000"/>
          <w:sz w:val="22"/>
          <w:szCs w:val="22"/>
        </w:rPr>
        <w:br/>
        <w:t xml:space="preserve">terminowość wykonania przedmiotu umowy – o czas </w:t>
      </w:r>
      <w:r w:rsidRPr="00FA09AF">
        <w:rPr>
          <w:rFonts w:asciiTheme="minorHAnsi" w:hAnsiTheme="minorHAnsi"/>
          <w:sz w:val="22"/>
          <w:szCs w:val="22"/>
        </w:rPr>
        <w:t>występowania</w:t>
      </w:r>
      <w:r w:rsidR="00BE7541" w:rsidRPr="00FA09AF">
        <w:rPr>
          <w:rFonts w:asciiTheme="minorHAnsi" w:hAnsiTheme="minorHAnsi"/>
          <w:sz w:val="22"/>
          <w:szCs w:val="22"/>
        </w:rPr>
        <w:t xml:space="preserve"> zdarzenia o charakterze</w:t>
      </w:r>
      <w:r w:rsidRPr="00FA09AF">
        <w:rPr>
          <w:rFonts w:asciiTheme="minorHAnsi" w:hAnsiTheme="minorHAnsi"/>
          <w:sz w:val="22"/>
          <w:szCs w:val="22"/>
        </w:rPr>
        <w:t xml:space="preserve"> siły wyższej,</w:t>
      </w:r>
    </w:p>
    <w:p w:rsidR="00602683" w:rsidRPr="00FA09AF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 przestojów i opóźnień w realizacji przedmiotu umowy, zawinionych przez Zamawiającego,</w:t>
      </w:r>
    </w:p>
    <w:p w:rsidR="00BE7541" w:rsidRPr="00FA09AF" w:rsidRDefault="00602683" w:rsidP="00E07707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>wystąpienia warunków atmosferycznych uniemożliwiających wykonywanie robót – o</w:t>
      </w:r>
      <w:r w:rsidRPr="00FA09AF">
        <w:rPr>
          <w:rFonts w:asciiTheme="minorHAnsi" w:hAnsiTheme="minorHAnsi"/>
          <w:sz w:val="22"/>
          <w:szCs w:val="22"/>
        </w:rPr>
        <w:br/>
        <w:t>czas występowania niekorzystnych warunków atmosferycznych</w:t>
      </w:r>
      <w:r w:rsidR="00B36CDD" w:rsidRPr="00FA09AF">
        <w:rPr>
          <w:rFonts w:asciiTheme="minorHAnsi" w:hAnsiTheme="minorHAnsi"/>
          <w:sz w:val="22"/>
          <w:szCs w:val="22"/>
        </w:rPr>
        <w:t>:</w:t>
      </w:r>
      <w:r w:rsidR="00E07707" w:rsidRPr="00FA09AF">
        <w:rPr>
          <w:rFonts w:asciiTheme="minorHAnsi" w:hAnsiTheme="minorHAnsi"/>
          <w:sz w:val="22"/>
          <w:szCs w:val="22"/>
        </w:rPr>
        <w:t xml:space="preserve"> Niekorzystne warunki atmosferyczne oznaczają warunki, w których niemożliwe jest prowadzenie robót bezpiecznie pod względem BHP, w sposób prawidłowy, zgodny z umówioną technologią lub zasadami sztuki budowlanej. Jako niekorzystne warunki atmosferyczne rozumie się wystąpienie średniej dziennej temperatury niższej niż minus 10</w:t>
      </w:r>
      <w:r w:rsidR="00FA09AF">
        <w:rPr>
          <w:rFonts w:asciiTheme="minorHAnsi" w:hAnsiTheme="minorHAnsi"/>
          <w:sz w:val="22"/>
          <w:szCs w:val="22"/>
        </w:rPr>
        <w:t xml:space="preserve"> stopni </w:t>
      </w:r>
      <w:r w:rsidR="00E07707" w:rsidRPr="00FA09AF">
        <w:rPr>
          <w:rFonts w:asciiTheme="minorHAnsi" w:hAnsiTheme="minorHAnsi"/>
          <w:sz w:val="22"/>
          <w:szCs w:val="22"/>
        </w:rPr>
        <w:t xml:space="preserve">C w zakresie robót zewnętrznych budowlanych. Średnią temperaturę WYKONAWCA ustala w ten sposób, że kierownik budowy dokonuje pomiaru o godz. 7.00 i 15.00 dokonując odpowiednich wpisów do dziennika budowy. Średnia z tych pomiarów będzie średnią dziennej temperatury. </w:t>
      </w:r>
    </w:p>
    <w:p w:rsidR="00602683" w:rsidRPr="00B36CDD" w:rsidRDefault="00E07707" w:rsidP="00BE7541">
      <w:pPr>
        <w:pStyle w:val="Akapitzlist"/>
        <w:widowControl w:val="0"/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786"/>
        <w:jc w:val="both"/>
        <w:rPr>
          <w:rFonts w:asciiTheme="minorHAnsi" w:hAnsiTheme="minorHAnsi"/>
          <w:sz w:val="22"/>
          <w:szCs w:val="22"/>
        </w:rPr>
      </w:pPr>
      <w:r w:rsidRPr="00FA09AF">
        <w:rPr>
          <w:rFonts w:asciiTheme="minorHAnsi" w:hAnsiTheme="minorHAnsi"/>
          <w:sz w:val="22"/>
          <w:szCs w:val="22"/>
        </w:rPr>
        <w:t xml:space="preserve">Przez niekorzystne warunki atmosferyczne rozumie się także nadzwyczajne zjawiska pogodowe takie jak: nawałnice, ulewne deszcze, bardzo silne wiatry – uniemożliwiające prowadzenie zewnętrznych robót budowlanych w ogóle bądź bez niewspółmiernych nakładów. O wystąpieniu zjawiska uznanego za niekorzystne warunki atmosferyczne WYKONAWCA niezwłocznie poinformuje ZAMAWIAJACEGO i dokona wpisu w dzienniku budowy. ZAMAWIAJĄCY ma prawo weryfikacji ustaleń nt. zjawisk uznanych </w:t>
      </w:r>
      <w:r w:rsidRPr="00E07707">
        <w:rPr>
          <w:rFonts w:asciiTheme="minorHAnsi" w:hAnsiTheme="minorHAnsi"/>
          <w:sz w:val="22"/>
          <w:szCs w:val="22"/>
        </w:rPr>
        <w:t xml:space="preserve">za niekorzystne warunki atmosferyczne na podstawie danych z Instytutu Meteorologii i Gospodarki Wodnej </w:t>
      </w:r>
    </w:p>
    <w:p w:rsidR="00602683" w:rsidRP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B36CDD">
        <w:rPr>
          <w:rFonts w:asciiTheme="minorHAnsi" w:hAnsiTheme="minorHAnsi"/>
          <w:sz w:val="22"/>
          <w:szCs w:val="22"/>
        </w:rPr>
        <w:t xml:space="preserve">wydłużenia </w:t>
      </w:r>
      <w:r w:rsidR="00F21775" w:rsidRPr="00B36CDD">
        <w:rPr>
          <w:rFonts w:asciiTheme="minorHAnsi" w:hAnsiTheme="minorHAnsi"/>
          <w:sz w:val="22"/>
          <w:szCs w:val="22"/>
        </w:rPr>
        <w:t xml:space="preserve">z przyczyn nieleżących po stronie Wykonawcy </w:t>
      </w:r>
      <w:r w:rsidRPr="00B36CDD">
        <w:rPr>
          <w:rFonts w:asciiTheme="minorHAnsi" w:hAnsiTheme="minorHAnsi"/>
          <w:sz w:val="22"/>
          <w:szCs w:val="22"/>
        </w:rPr>
        <w:t>czasu ocze</w:t>
      </w:r>
      <w:r w:rsidRPr="00602683">
        <w:rPr>
          <w:rFonts w:asciiTheme="minorHAnsi" w:hAnsiTheme="minorHAnsi"/>
          <w:color w:val="000000"/>
          <w:sz w:val="22"/>
          <w:szCs w:val="22"/>
        </w:rPr>
        <w:t>kiwania na uzyskanie pozwoleń lub decyzji administracyjnych i uzgodnień wymaganych dla wykonania umowy,</w:t>
      </w:r>
      <w:r w:rsidR="00F21775">
        <w:rPr>
          <w:rFonts w:asciiTheme="minorHAnsi" w:hAnsiTheme="minorHAnsi"/>
          <w:color w:val="000000"/>
          <w:sz w:val="22"/>
          <w:szCs w:val="22"/>
        </w:rPr>
        <w:t xml:space="preserve"> </w:t>
      </w:r>
      <w:r w:rsidRPr="00602683">
        <w:rPr>
          <w:rFonts w:asciiTheme="minorHAnsi" w:hAnsiTheme="minorHAnsi"/>
          <w:color w:val="000000"/>
          <w:sz w:val="22"/>
          <w:szCs w:val="22"/>
        </w:rPr>
        <w:t xml:space="preserve"> jeżeli łączny czas oczekiwania na pozwolenia i decyzje administracyjne przekroc</w:t>
      </w:r>
      <w:r>
        <w:rPr>
          <w:rFonts w:asciiTheme="minorHAnsi" w:hAnsiTheme="minorHAnsi"/>
          <w:color w:val="000000"/>
          <w:sz w:val="22"/>
          <w:szCs w:val="22"/>
        </w:rPr>
        <w:t xml:space="preserve">zy łącznie 21 dni,  </w:t>
      </w:r>
    </w:p>
    <w:p w:rsidR="00602683" w:rsidRDefault="00602683" w:rsidP="00602683">
      <w:pPr>
        <w:pStyle w:val="Akapitzlist"/>
        <w:widowControl w:val="0"/>
        <w:numPr>
          <w:ilvl w:val="0"/>
          <w:numId w:val="28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lastRenderedPageBreak/>
        <w:t xml:space="preserve">wystąpienia robót dodatkowych nie objętych przedmiotem niniejszej umowy, </w:t>
      </w:r>
      <w:r w:rsidRPr="00602683">
        <w:rPr>
          <w:rFonts w:asciiTheme="minorHAnsi" w:hAnsiTheme="minorHAnsi"/>
          <w:sz w:val="22"/>
          <w:szCs w:val="22"/>
        </w:rPr>
        <w:t>czego nie można było przewidzieć przy zachowaniu należytej staranności w chwili zawarcia niniejszej umowy.</w:t>
      </w:r>
    </w:p>
    <w:p w:rsid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W przedstawionych i opisanych powyżej przypadkach wystąpienia opóźnień strony ustalą nowe terminy realizacji </w:t>
      </w:r>
      <w:r w:rsidRPr="00602683">
        <w:rPr>
          <w:rFonts w:asciiTheme="minorHAnsi" w:hAnsiTheme="minorHAnsi"/>
          <w:sz w:val="22"/>
          <w:szCs w:val="22"/>
        </w:rPr>
        <w:t xml:space="preserve">robót. </w:t>
      </w:r>
    </w:p>
    <w:p w:rsidR="00602683" w:rsidRPr="00602683" w:rsidRDefault="00602683" w:rsidP="00602683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Przypadki zmiany umowy określone powyżej stanowią katalog zmian, na które Zamawiający może wyrazić zgodę. Nie stanowią jednocześnie </w:t>
      </w:r>
      <w:r w:rsidRPr="00FA09AF">
        <w:rPr>
          <w:rFonts w:asciiTheme="minorHAnsi" w:hAnsiTheme="minorHAnsi"/>
          <w:sz w:val="22"/>
          <w:szCs w:val="22"/>
        </w:rPr>
        <w:t>zobowiązania</w:t>
      </w:r>
      <w:r w:rsidR="00BE7541" w:rsidRPr="00FA09AF">
        <w:rPr>
          <w:rFonts w:asciiTheme="minorHAnsi" w:hAnsiTheme="minorHAnsi"/>
          <w:sz w:val="22"/>
          <w:szCs w:val="22"/>
        </w:rPr>
        <w:t xml:space="preserve"> Zamawiającego</w:t>
      </w:r>
      <w:r w:rsidRPr="00FA09AF">
        <w:rPr>
          <w:rFonts w:asciiTheme="minorHAnsi" w:hAnsiTheme="minorHAnsi"/>
          <w:sz w:val="22"/>
          <w:szCs w:val="22"/>
        </w:rPr>
        <w:t xml:space="preserve"> do wyrażenia </w:t>
      </w:r>
      <w:r w:rsidRPr="00602683">
        <w:rPr>
          <w:rFonts w:asciiTheme="minorHAnsi" w:hAnsiTheme="minorHAnsi"/>
          <w:color w:val="000000"/>
          <w:sz w:val="22"/>
          <w:szCs w:val="22"/>
        </w:rPr>
        <w:t>takiej zgody.</w:t>
      </w:r>
    </w:p>
    <w:p w:rsidR="008B076F" w:rsidRPr="00B9261E" w:rsidRDefault="00602683" w:rsidP="008B076F">
      <w:pPr>
        <w:pStyle w:val="Akapitzlist"/>
        <w:widowControl w:val="0"/>
        <w:numPr>
          <w:ilvl w:val="3"/>
          <w:numId w:val="23"/>
        </w:numPr>
        <w:shd w:val="clear" w:color="auto" w:fill="FFFFFF"/>
        <w:suppressAutoHyphens w:val="0"/>
        <w:autoSpaceDE w:val="0"/>
        <w:autoSpaceDN w:val="0"/>
        <w:adjustRightInd w:val="0"/>
        <w:spacing w:line="360" w:lineRule="auto"/>
        <w:ind w:left="0" w:hanging="284"/>
        <w:jc w:val="both"/>
        <w:rPr>
          <w:rFonts w:asciiTheme="minorHAnsi" w:hAnsiTheme="minorHAnsi"/>
          <w:sz w:val="22"/>
          <w:szCs w:val="22"/>
        </w:rPr>
      </w:pPr>
      <w:r w:rsidRPr="00602683">
        <w:rPr>
          <w:rFonts w:asciiTheme="minorHAnsi" w:hAnsiTheme="minorHAnsi"/>
          <w:color w:val="000000"/>
          <w:sz w:val="22"/>
          <w:szCs w:val="22"/>
        </w:rPr>
        <w:t xml:space="preserve"> Strony zobowiązują się do niezwłocznego poinformowania o każdorazowej zmianie siedziby. Okoliczności te nie będą stanowiły przesłanki do zmiany umowy.</w:t>
      </w:r>
    </w:p>
    <w:p w:rsidR="00A20975" w:rsidRDefault="005340F8" w:rsidP="00602683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bookmarkStart w:id="2" w:name="_Hlk508619329"/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§ 18</w:t>
      </w:r>
    </w:p>
    <w:p w:rsidR="00A20975" w:rsidRPr="00A20975" w:rsidRDefault="00A20975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t>POSTANOWIENIA KOŃCOWE</w:t>
      </w:r>
    </w:p>
    <w:bookmarkEnd w:id="2"/>
    <w:p w:rsidR="00A20975" w:rsidRDefault="00532053" w:rsidP="00A20975">
      <w:pPr>
        <w:tabs>
          <w:tab w:val="num" w:pos="-426"/>
          <w:tab w:val="left" w:pos="142"/>
        </w:tabs>
        <w:autoSpaceDE w:val="0"/>
        <w:autoSpaceDN w:val="0"/>
        <w:adjustRightInd w:val="0"/>
        <w:spacing w:line="360" w:lineRule="auto"/>
        <w:ind w:right="-284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1.</w:t>
      </w:r>
      <w:r w:rsidR="00A20975" w:rsidRPr="00A20975"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  <w:t>Ewentualne spory powstałe na tle realizacji niniejszej umowy strony poddają rozstrzygnięciu właściwego rzeczowo sądu powszechnego dla siedziby Zamawiającego.</w:t>
      </w:r>
    </w:p>
    <w:p w:rsidR="008A4B1E" w:rsidRPr="008B076F" w:rsidRDefault="00532053" w:rsidP="008B076F">
      <w:pPr>
        <w:tabs>
          <w:tab w:val="left" w:pos="142"/>
          <w:tab w:val="num" w:pos="2880"/>
        </w:tabs>
        <w:autoSpaceDE w:val="0"/>
        <w:autoSpaceDN w:val="0"/>
        <w:adjustRightInd w:val="0"/>
        <w:spacing w:before="120" w:line="360" w:lineRule="auto"/>
        <w:ind w:right="-284"/>
        <w:jc w:val="both"/>
        <w:rPr>
          <w:rFonts w:asciiTheme="minorHAnsi" w:hAnsiTheme="minorHAnsi" w:cs="Arial"/>
          <w:w w:val="90"/>
          <w:sz w:val="22"/>
          <w:szCs w:val="22"/>
          <w:lang w:eastAsia="pl-PL"/>
        </w:rPr>
      </w:pPr>
      <w:r w:rsidRPr="008B076F">
        <w:rPr>
          <w:rFonts w:asciiTheme="minorHAnsi" w:hAnsiTheme="minorHAnsi" w:cs="Arial"/>
          <w:w w:val="90"/>
          <w:sz w:val="22"/>
          <w:szCs w:val="22"/>
          <w:lang w:eastAsia="pl-PL"/>
        </w:rPr>
        <w:t xml:space="preserve">2. W sprawach nieuregulowanych niniejszą umową mają zastosowanie przepisy Kodeksu Cywilnego, przepisy ustawy Prawo zamówień publicznych, przepisy Prawa budowlanego oraz przepisy Ustawy o ochronie przeciwpożarowej wraz z aktami wykonawczymi do tych przepisów.                        </w:t>
      </w:r>
    </w:p>
    <w:p w:rsidR="00A20975" w:rsidRPr="00A20975" w:rsidRDefault="005340F8" w:rsidP="00A20975">
      <w:pPr>
        <w:shd w:val="clear" w:color="auto" w:fill="FFFFFF"/>
        <w:spacing w:after="80" w:line="360" w:lineRule="auto"/>
        <w:ind w:right="10"/>
        <w:jc w:val="center"/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</w:pPr>
      <w:r>
        <w:rPr>
          <w:rFonts w:asciiTheme="minorHAnsi" w:hAnsiTheme="minorHAnsi" w:cs="Arial"/>
          <w:b/>
          <w:color w:val="000000"/>
          <w:w w:val="90"/>
          <w:sz w:val="22"/>
          <w:szCs w:val="22"/>
          <w:lang w:eastAsia="pl-PL"/>
        </w:rPr>
        <w:br/>
        <w:t>§ 19</w:t>
      </w:r>
    </w:p>
    <w:p w:rsidR="00A20975" w:rsidRPr="00A20975" w:rsidRDefault="00E80648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Niniejszą umowę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 sporządzono w 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trzech</w:t>
      </w:r>
      <w:r w:rsidR="00A20975" w:rsidRPr="00A20975"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 xml:space="preserve"> jednobrzmiących egzemplarzach, dwa egzemplarze dla Zamawiającego i jeden dla Wykonawcy</w:t>
      </w:r>
      <w:r>
        <w:rPr>
          <w:rFonts w:asciiTheme="minorHAnsi" w:eastAsia="ヒラギノ角ゴ Pro W3" w:hAnsiTheme="minorHAnsi" w:cs="Arial"/>
          <w:color w:val="000000"/>
          <w:w w:val="90"/>
          <w:sz w:val="22"/>
          <w:szCs w:val="22"/>
        </w:rPr>
        <w:t>.</w:t>
      </w:r>
    </w:p>
    <w:p w:rsidR="00A20975" w:rsidRPr="00A20975" w:rsidRDefault="00A20975" w:rsidP="00A20975">
      <w:pPr>
        <w:shd w:val="clear" w:color="auto" w:fill="FFFFFF"/>
        <w:spacing w:after="80" w:line="360" w:lineRule="auto"/>
        <w:jc w:val="both"/>
        <w:rPr>
          <w:rFonts w:asciiTheme="minorHAnsi" w:hAnsiTheme="minorHAnsi" w:cs="Arial"/>
          <w:color w:val="000000"/>
          <w:w w:val="90"/>
          <w:sz w:val="22"/>
          <w:szCs w:val="22"/>
          <w:lang w:eastAsia="pl-PL"/>
        </w:rPr>
      </w:pPr>
    </w:p>
    <w:p w:rsidR="00A20975" w:rsidRPr="00A20975" w:rsidRDefault="00A20975" w:rsidP="00A20975">
      <w:pPr>
        <w:tabs>
          <w:tab w:val="left" w:pos="851"/>
        </w:tabs>
        <w:suppressAutoHyphens w:val="0"/>
        <w:spacing w:line="360" w:lineRule="auto"/>
        <w:ind w:left="851"/>
        <w:jc w:val="both"/>
        <w:rPr>
          <w:rFonts w:asciiTheme="minorHAnsi" w:eastAsia="Calibri" w:hAnsiTheme="minorHAnsi" w:cs="Arial"/>
          <w:sz w:val="22"/>
          <w:szCs w:val="22"/>
        </w:rPr>
      </w:pPr>
    </w:p>
    <w:p w:rsidR="00304E79" w:rsidRPr="00662C4F" w:rsidRDefault="002E0F51" w:rsidP="00662C4F">
      <w:pPr>
        <w:spacing w:line="360" w:lineRule="auto"/>
        <w:jc w:val="both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ZAMAWIAJĄCY                                                                                                               WYKONAWCA</w:t>
      </w:r>
    </w:p>
    <w:sectPr w:rsidR="00304E79" w:rsidRPr="00662C4F" w:rsidSect="00A004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90843"/>
    <w:multiLevelType w:val="hybridMultilevel"/>
    <w:tmpl w:val="1FE8504E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3480640"/>
    <w:multiLevelType w:val="hybridMultilevel"/>
    <w:tmpl w:val="1B306E06"/>
    <w:lvl w:ilvl="0" w:tplc="3D821BB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1974D73E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E17A9F6A">
      <w:start w:val="1"/>
      <w:numFmt w:val="lowerRoman"/>
      <w:lvlText w:val="(%3)"/>
      <w:lvlJc w:val="left"/>
      <w:pPr>
        <w:tabs>
          <w:tab w:val="num" w:pos="3060"/>
        </w:tabs>
        <w:ind w:left="3060" w:hanging="720"/>
      </w:pPr>
    </w:lvl>
    <w:lvl w:ilvl="3" w:tplc="CF6CEF02">
      <w:start w:val="10"/>
      <w:numFmt w:val="lowerLetter"/>
      <w:lvlText w:val="(%4)"/>
      <w:lvlJc w:val="left"/>
      <w:pPr>
        <w:tabs>
          <w:tab w:val="num" w:pos="3240"/>
        </w:tabs>
        <w:ind w:left="3240" w:hanging="360"/>
      </w:pPr>
    </w:lvl>
    <w:lvl w:ilvl="4" w:tplc="BDAC25E8">
      <w:start w:val="1"/>
      <w:numFmt w:val="decimal"/>
      <w:lvlText w:val="%5)"/>
      <w:lvlJc w:val="left"/>
      <w:pPr>
        <w:tabs>
          <w:tab w:val="num" w:pos="502"/>
        </w:tabs>
        <w:ind w:left="502" w:hanging="360"/>
      </w:pPr>
    </w:lvl>
    <w:lvl w:ilvl="5" w:tplc="46826F6E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159C8"/>
    <w:multiLevelType w:val="hybridMultilevel"/>
    <w:tmpl w:val="C6C63428"/>
    <w:lvl w:ilvl="0" w:tplc="31528C4A">
      <w:start w:val="1"/>
      <w:numFmt w:val="decimal"/>
      <w:lvlText w:val="%1."/>
      <w:lvlJc w:val="left"/>
      <w:pPr>
        <w:ind w:left="644" w:hanging="360"/>
      </w:pPr>
      <w:rPr>
        <w:rFonts w:asciiTheme="minorHAnsi" w:hAnsiTheme="minorHAns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292ACA"/>
    <w:multiLevelType w:val="hybridMultilevel"/>
    <w:tmpl w:val="5AB41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A07AC"/>
    <w:multiLevelType w:val="hybridMultilevel"/>
    <w:tmpl w:val="9784179C"/>
    <w:lvl w:ilvl="0" w:tplc="3AD68D9A">
      <w:start w:val="1"/>
      <w:numFmt w:val="decimal"/>
      <w:lvlText w:val="%1."/>
      <w:lvlJc w:val="left"/>
      <w:pPr>
        <w:ind w:left="786" w:hanging="360"/>
      </w:pPr>
      <w:rPr>
        <w:rFonts w:asciiTheme="minorHAnsi" w:hAnsiTheme="minorHAnsi" w:hint="default"/>
        <w:color w:val="auto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279F2"/>
    <w:multiLevelType w:val="hybridMultilevel"/>
    <w:tmpl w:val="2284923C"/>
    <w:lvl w:ilvl="0" w:tplc="C55C040A">
      <w:start w:val="1"/>
      <w:numFmt w:val="lowerLetter"/>
      <w:lvlText w:val="%1."/>
      <w:lvlJc w:val="left"/>
      <w:pPr>
        <w:tabs>
          <w:tab w:val="num" w:pos="1800"/>
        </w:tabs>
        <w:ind w:left="1800" w:hanging="360"/>
      </w:pPr>
      <w:rPr>
        <w:rFonts w:ascii="Arial" w:hAnsi="Arial" w:cs="Times New Roman" w:hint="default"/>
        <w:b w:val="0"/>
        <w:i w:val="0"/>
        <w:sz w:val="20"/>
        <w:szCs w:val="20"/>
      </w:rPr>
    </w:lvl>
    <w:lvl w:ilvl="1" w:tplc="E1F2BAEC">
      <w:start w:val="3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F9C4963"/>
    <w:multiLevelType w:val="multilevel"/>
    <w:tmpl w:val="49AA7168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8E91BEE"/>
    <w:multiLevelType w:val="hybridMultilevel"/>
    <w:tmpl w:val="FB349078"/>
    <w:lvl w:ilvl="0" w:tplc="CC1017C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5C45A1"/>
    <w:multiLevelType w:val="hybridMultilevel"/>
    <w:tmpl w:val="CF244E9A"/>
    <w:lvl w:ilvl="0" w:tplc="D66804EE">
      <w:start w:val="1"/>
      <w:numFmt w:val="lowerLetter"/>
      <w:lvlText w:val="%1)"/>
      <w:lvlJc w:val="left"/>
      <w:pPr>
        <w:ind w:left="1146" w:hanging="360"/>
      </w:pPr>
      <w:rPr>
        <w:rFonts w:hint="default"/>
        <w:strike w:val="0"/>
        <w:color w:val="000000"/>
      </w:rPr>
    </w:lvl>
    <w:lvl w:ilvl="1" w:tplc="1B3E61E8">
      <w:start w:val="1"/>
      <w:numFmt w:val="decimal"/>
      <w:lvlText w:val="%2)"/>
      <w:lvlJc w:val="left"/>
      <w:pPr>
        <w:ind w:left="1455" w:hanging="375"/>
      </w:pPr>
      <w:rPr>
        <w:rFonts w:eastAsia="ヒラギノ角ゴ Pro W3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8F328E"/>
    <w:multiLevelType w:val="multilevel"/>
    <w:tmpl w:val="6BCCD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39508B7"/>
    <w:multiLevelType w:val="hybridMultilevel"/>
    <w:tmpl w:val="1312EA1C"/>
    <w:lvl w:ilvl="0" w:tplc="36DAB09E">
      <w:start w:val="1"/>
      <w:numFmt w:val="lowerLetter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1" w15:restartNumberingAfterBreak="0">
    <w:nsid w:val="35443E4B"/>
    <w:multiLevelType w:val="hybridMultilevel"/>
    <w:tmpl w:val="F7947C2C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16D2E0EC">
      <w:start w:val="6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DF7170"/>
    <w:multiLevelType w:val="hybridMultilevel"/>
    <w:tmpl w:val="EC78363A"/>
    <w:lvl w:ilvl="0" w:tplc="8F2E768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39D30155"/>
    <w:multiLevelType w:val="hybridMultilevel"/>
    <w:tmpl w:val="8F3C5858"/>
    <w:lvl w:ilvl="0" w:tplc="1D8AA9FC">
      <w:start w:val="1"/>
      <w:numFmt w:val="lowerLetter"/>
      <w:lvlText w:val="%1)"/>
      <w:lvlJc w:val="left"/>
      <w:pPr>
        <w:ind w:left="786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9EE147C"/>
    <w:multiLevelType w:val="hybridMultilevel"/>
    <w:tmpl w:val="AD0A08B0"/>
    <w:lvl w:ilvl="0" w:tplc="BB0C7424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0E6722B"/>
    <w:multiLevelType w:val="hybridMultilevel"/>
    <w:tmpl w:val="B8C6202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56572D6"/>
    <w:multiLevelType w:val="hybridMultilevel"/>
    <w:tmpl w:val="A9EEAE94"/>
    <w:lvl w:ilvl="0" w:tplc="04150017">
      <w:start w:val="1"/>
      <w:numFmt w:val="lowerLetter"/>
      <w:lvlText w:val="%1)"/>
      <w:lvlJc w:val="left"/>
      <w:pPr>
        <w:ind w:left="831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C810310"/>
    <w:multiLevelType w:val="hybridMultilevel"/>
    <w:tmpl w:val="60B8FC3A"/>
    <w:lvl w:ilvl="0" w:tplc="1AF8231A">
      <w:start w:val="1"/>
      <w:numFmt w:val="decimal"/>
      <w:lvlText w:val="%1. 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strike w:val="0"/>
        <w:dstrike w:val="0"/>
        <w:sz w:val="24"/>
        <w:szCs w:val="24"/>
        <w:u w:val="none"/>
        <w:effect w:val="none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FA33122"/>
    <w:multiLevelType w:val="hybridMultilevel"/>
    <w:tmpl w:val="3D52DC72"/>
    <w:lvl w:ilvl="0" w:tplc="2112F204">
      <w:start w:val="1"/>
      <w:numFmt w:val="decimal"/>
      <w:lvlText w:val="%1."/>
      <w:lvlJc w:val="left"/>
      <w:pPr>
        <w:ind w:left="720" w:hanging="360"/>
      </w:pPr>
      <w:rPr>
        <w:rFonts w:eastAsia="Times New Roman" w:cs="Arial" w:hint="default"/>
        <w:color w:val="000000"/>
        <w:w w:val="9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D61F9D"/>
    <w:multiLevelType w:val="hybridMultilevel"/>
    <w:tmpl w:val="09A8C872"/>
    <w:lvl w:ilvl="0" w:tplc="0415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0" w15:restartNumberingAfterBreak="0">
    <w:nsid w:val="66244900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351E11"/>
    <w:multiLevelType w:val="hybridMultilevel"/>
    <w:tmpl w:val="4B98593C"/>
    <w:lvl w:ilvl="0" w:tplc="88941660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2" w:tplc="EFA6377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ascii="Verdana" w:eastAsia="Times New Roman" w:hAnsi="Verdana" w:cs="Arial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8365DF"/>
    <w:multiLevelType w:val="hybridMultilevel"/>
    <w:tmpl w:val="64AA3E18"/>
    <w:lvl w:ilvl="0" w:tplc="B1EAC9C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AC31A41"/>
    <w:multiLevelType w:val="hybridMultilevel"/>
    <w:tmpl w:val="25B4AE2A"/>
    <w:lvl w:ilvl="0" w:tplc="1DAC9E16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30671C9"/>
    <w:multiLevelType w:val="hybridMultilevel"/>
    <w:tmpl w:val="3C54D6E0"/>
    <w:lvl w:ilvl="0" w:tplc="CF4C0F7E">
      <w:start w:val="1"/>
      <w:numFmt w:val="lowerLetter"/>
      <w:lvlText w:val="%1)"/>
      <w:lvlJc w:val="left"/>
      <w:pPr>
        <w:ind w:left="1224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944" w:hanging="360"/>
      </w:pPr>
    </w:lvl>
    <w:lvl w:ilvl="2" w:tplc="0415001B">
      <w:start w:val="1"/>
      <w:numFmt w:val="lowerRoman"/>
      <w:lvlText w:val="%3."/>
      <w:lvlJc w:val="right"/>
      <w:pPr>
        <w:ind w:left="2664" w:hanging="180"/>
      </w:pPr>
    </w:lvl>
    <w:lvl w:ilvl="3" w:tplc="0415000F">
      <w:start w:val="1"/>
      <w:numFmt w:val="decimal"/>
      <w:lvlText w:val="%4."/>
      <w:lvlJc w:val="left"/>
      <w:pPr>
        <w:ind w:left="3384" w:hanging="360"/>
      </w:pPr>
    </w:lvl>
    <w:lvl w:ilvl="4" w:tplc="04150019">
      <w:start w:val="1"/>
      <w:numFmt w:val="lowerLetter"/>
      <w:lvlText w:val="%5."/>
      <w:lvlJc w:val="left"/>
      <w:pPr>
        <w:ind w:left="4104" w:hanging="360"/>
      </w:pPr>
    </w:lvl>
    <w:lvl w:ilvl="5" w:tplc="0415001B">
      <w:start w:val="1"/>
      <w:numFmt w:val="lowerRoman"/>
      <w:lvlText w:val="%6."/>
      <w:lvlJc w:val="right"/>
      <w:pPr>
        <w:ind w:left="4824" w:hanging="180"/>
      </w:pPr>
    </w:lvl>
    <w:lvl w:ilvl="6" w:tplc="0415000F">
      <w:start w:val="1"/>
      <w:numFmt w:val="decimal"/>
      <w:lvlText w:val="%7."/>
      <w:lvlJc w:val="left"/>
      <w:pPr>
        <w:ind w:left="5544" w:hanging="360"/>
      </w:pPr>
    </w:lvl>
    <w:lvl w:ilvl="7" w:tplc="04150019">
      <w:start w:val="1"/>
      <w:numFmt w:val="lowerLetter"/>
      <w:lvlText w:val="%8."/>
      <w:lvlJc w:val="left"/>
      <w:pPr>
        <w:ind w:left="6264" w:hanging="360"/>
      </w:pPr>
    </w:lvl>
    <w:lvl w:ilvl="8" w:tplc="0415001B">
      <w:start w:val="1"/>
      <w:numFmt w:val="lowerRoman"/>
      <w:lvlText w:val="%9."/>
      <w:lvlJc w:val="right"/>
      <w:pPr>
        <w:ind w:left="6984" w:hanging="180"/>
      </w:pPr>
    </w:lvl>
  </w:abstractNum>
  <w:abstractNum w:abstractNumId="25" w15:restartNumberingAfterBreak="0">
    <w:nsid w:val="74A93B69"/>
    <w:multiLevelType w:val="hybridMultilevel"/>
    <w:tmpl w:val="89C84A96"/>
    <w:lvl w:ilvl="0" w:tplc="C58C2BCC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Theme="minorHAnsi" w:hAnsiTheme="minorHAnsi" w:cs="Times New Roman" w:hint="default"/>
        <w:b w:val="0"/>
        <w:i w:val="0"/>
        <w:strike w:val="0"/>
        <w:dstrike w:val="0"/>
        <w:color w:val="auto"/>
        <w:sz w:val="22"/>
        <w:szCs w:val="22"/>
        <w:u w:val="none"/>
        <w:effect w:val="none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i w:val="0"/>
        <w:strike w:val="0"/>
        <w:dstrike w:val="0"/>
        <w:sz w:val="24"/>
        <w:szCs w:val="24"/>
        <w:u w:val="none"/>
        <w:effect w:val="none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297ECB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8232FB2"/>
    <w:multiLevelType w:val="hybridMultilevel"/>
    <w:tmpl w:val="9C8061D4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9EE6FE3"/>
    <w:multiLevelType w:val="hybridMultilevel"/>
    <w:tmpl w:val="82FEE76C"/>
    <w:lvl w:ilvl="0" w:tplc="B6989C86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  <w:b w:val="0"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A820F54"/>
    <w:multiLevelType w:val="hybridMultilevel"/>
    <w:tmpl w:val="A698AEEC"/>
    <w:lvl w:ilvl="0" w:tplc="25FED9EC">
      <w:start w:val="2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asciiTheme="minorHAnsi" w:hAnsiTheme="minorHAnsi" w:hint="default"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</w:num>
  <w:num w:numId="2">
    <w:abstractNumId w:val="15"/>
  </w:num>
  <w:num w:numId="3">
    <w:abstractNumId w:val="14"/>
  </w:num>
  <w:num w:numId="4">
    <w:abstractNumId w:val="8"/>
  </w:num>
  <w:num w:numId="5">
    <w:abstractNumId w:val="10"/>
  </w:num>
  <w:num w:numId="6">
    <w:abstractNumId w:val="23"/>
  </w:num>
  <w:num w:numId="7">
    <w:abstractNumId w:val="22"/>
  </w:num>
  <w:num w:numId="8">
    <w:abstractNumId w:val="4"/>
  </w:num>
  <w:num w:numId="9">
    <w:abstractNumId w:val="28"/>
  </w:num>
  <w:num w:numId="10">
    <w:abstractNumId w:val="9"/>
  </w:num>
  <w:num w:numId="11">
    <w:abstractNumId w:val="5"/>
  </w:num>
  <w:num w:numId="12">
    <w:abstractNumId w:val="12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6"/>
  </w:num>
  <w:num w:numId="15">
    <w:abstractNumId w:val="20"/>
  </w:num>
  <w:num w:numId="16">
    <w:abstractNumId w:val="29"/>
  </w:num>
  <w:num w:numId="17">
    <w:abstractNumId w:val="7"/>
  </w:num>
  <w:num w:numId="18">
    <w:abstractNumId w:val="2"/>
  </w:num>
  <w:num w:numId="19">
    <w:abstractNumId w:val="17"/>
  </w:num>
  <w:num w:numId="20">
    <w:abstractNumId w:val="27"/>
  </w:num>
  <w:num w:numId="21">
    <w:abstractNumId w:val="26"/>
  </w:num>
  <w:num w:numId="2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6"/>
  </w:num>
  <w:num w:numId="27">
    <w:abstractNumId w:val="1"/>
  </w:num>
  <w:num w:numId="28">
    <w:abstractNumId w:val="13"/>
  </w:num>
  <w:num w:numId="29">
    <w:abstractNumId w:val="18"/>
  </w:num>
  <w:num w:numId="30">
    <w:abstractNumId w:val="19"/>
  </w:num>
  <w:num w:numId="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7C3"/>
    <w:rsid w:val="00076674"/>
    <w:rsid w:val="0008693D"/>
    <w:rsid w:val="00090D5C"/>
    <w:rsid w:val="000B1F29"/>
    <w:rsid w:val="000D308A"/>
    <w:rsid w:val="000E0B1A"/>
    <w:rsid w:val="000E3770"/>
    <w:rsid w:val="001020DE"/>
    <w:rsid w:val="001527C3"/>
    <w:rsid w:val="00186475"/>
    <w:rsid w:val="00195938"/>
    <w:rsid w:val="001E12C6"/>
    <w:rsid w:val="001F2876"/>
    <w:rsid w:val="002311C1"/>
    <w:rsid w:val="00234831"/>
    <w:rsid w:val="00261589"/>
    <w:rsid w:val="002921EA"/>
    <w:rsid w:val="002C203B"/>
    <w:rsid w:val="002D2D0D"/>
    <w:rsid w:val="002D4559"/>
    <w:rsid w:val="002E0F51"/>
    <w:rsid w:val="00300421"/>
    <w:rsid w:val="00304E79"/>
    <w:rsid w:val="003A69F3"/>
    <w:rsid w:val="003F2DA8"/>
    <w:rsid w:val="00406C22"/>
    <w:rsid w:val="00422092"/>
    <w:rsid w:val="0044313B"/>
    <w:rsid w:val="0048467F"/>
    <w:rsid w:val="004C68D2"/>
    <w:rsid w:val="004F7514"/>
    <w:rsid w:val="0050174F"/>
    <w:rsid w:val="00532053"/>
    <w:rsid w:val="005340F8"/>
    <w:rsid w:val="005571CD"/>
    <w:rsid w:val="00574E10"/>
    <w:rsid w:val="005A4D40"/>
    <w:rsid w:val="005A7CEA"/>
    <w:rsid w:val="005C03F6"/>
    <w:rsid w:val="005E2118"/>
    <w:rsid w:val="00602683"/>
    <w:rsid w:val="0060324F"/>
    <w:rsid w:val="006239DD"/>
    <w:rsid w:val="00636108"/>
    <w:rsid w:val="006476FF"/>
    <w:rsid w:val="00662C4F"/>
    <w:rsid w:val="00686738"/>
    <w:rsid w:val="006B5FDA"/>
    <w:rsid w:val="006D2FFE"/>
    <w:rsid w:val="00715ABF"/>
    <w:rsid w:val="00720A02"/>
    <w:rsid w:val="00732F40"/>
    <w:rsid w:val="00733566"/>
    <w:rsid w:val="00771656"/>
    <w:rsid w:val="007A229B"/>
    <w:rsid w:val="007C1A66"/>
    <w:rsid w:val="00800E8B"/>
    <w:rsid w:val="00811731"/>
    <w:rsid w:val="008313F5"/>
    <w:rsid w:val="00861BD8"/>
    <w:rsid w:val="008A4B1E"/>
    <w:rsid w:val="008B076F"/>
    <w:rsid w:val="00927290"/>
    <w:rsid w:val="009966BB"/>
    <w:rsid w:val="009E5002"/>
    <w:rsid w:val="00A0045E"/>
    <w:rsid w:val="00A1102A"/>
    <w:rsid w:val="00A20975"/>
    <w:rsid w:val="00A50064"/>
    <w:rsid w:val="00A53CE1"/>
    <w:rsid w:val="00A86B22"/>
    <w:rsid w:val="00AD71E3"/>
    <w:rsid w:val="00B36CDD"/>
    <w:rsid w:val="00B441EC"/>
    <w:rsid w:val="00B556F0"/>
    <w:rsid w:val="00B9261E"/>
    <w:rsid w:val="00BC01C5"/>
    <w:rsid w:val="00BC3B84"/>
    <w:rsid w:val="00BE7541"/>
    <w:rsid w:val="00C4727A"/>
    <w:rsid w:val="00C73668"/>
    <w:rsid w:val="00C902F4"/>
    <w:rsid w:val="00D03832"/>
    <w:rsid w:val="00D21AAC"/>
    <w:rsid w:val="00D31A57"/>
    <w:rsid w:val="00D33D92"/>
    <w:rsid w:val="00D468D4"/>
    <w:rsid w:val="00D56750"/>
    <w:rsid w:val="00D95860"/>
    <w:rsid w:val="00D96366"/>
    <w:rsid w:val="00DD5109"/>
    <w:rsid w:val="00DD7A4C"/>
    <w:rsid w:val="00DE63F1"/>
    <w:rsid w:val="00DF11AA"/>
    <w:rsid w:val="00E07707"/>
    <w:rsid w:val="00E410D5"/>
    <w:rsid w:val="00E56486"/>
    <w:rsid w:val="00E80648"/>
    <w:rsid w:val="00E84528"/>
    <w:rsid w:val="00E84EE3"/>
    <w:rsid w:val="00E85069"/>
    <w:rsid w:val="00F21775"/>
    <w:rsid w:val="00F46B75"/>
    <w:rsid w:val="00F6407F"/>
    <w:rsid w:val="00FA09AF"/>
    <w:rsid w:val="00FB5056"/>
    <w:rsid w:val="00FC381E"/>
    <w:rsid w:val="00FD02E6"/>
    <w:rsid w:val="00FE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85A501E-FDA5-470D-81A8-C99C07010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527C3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">
    <w:name w:val="tekst"/>
    <w:basedOn w:val="Normalny"/>
    <w:rsid w:val="001527C3"/>
    <w:pPr>
      <w:spacing w:line="100" w:lineRule="atLeast"/>
    </w:pPr>
    <w:rPr>
      <w:rFonts w:ascii="Arial" w:hAnsi="Arial" w:cs="Arial"/>
      <w:kern w:val="2"/>
    </w:rPr>
  </w:style>
  <w:style w:type="character" w:styleId="Hipercze">
    <w:name w:val="Hyperlink"/>
    <w:basedOn w:val="Domylnaczcionkaakapitu"/>
    <w:uiPriority w:val="99"/>
    <w:unhideWhenUsed/>
    <w:rsid w:val="00FC381E"/>
    <w:rPr>
      <w:color w:val="0000FF"/>
      <w:u w:val="single"/>
    </w:rPr>
  </w:style>
  <w:style w:type="paragraph" w:styleId="Akapitzlist">
    <w:name w:val="List Paragraph"/>
    <w:basedOn w:val="Normalny"/>
    <w:link w:val="AkapitzlistZnak"/>
    <w:qFormat/>
    <w:rsid w:val="0060324F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D71E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D71E3"/>
    <w:rPr>
      <w:rFonts w:ascii="Segoe UI" w:eastAsia="Times New Roman" w:hAnsi="Segoe UI" w:cs="Segoe UI"/>
      <w:sz w:val="18"/>
      <w:szCs w:val="18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7A4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7A4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7A4C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7A4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7A4C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customStyle="1" w:styleId="ZnakZnak5">
    <w:name w:val="Znak Znak5"/>
    <w:basedOn w:val="Normalny"/>
    <w:rsid w:val="001E12C6"/>
    <w:pPr>
      <w:suppressAutoHyphens w:val="0"/>
    </w:pPr>
    <w:rPr>
      <w:rFonts w:ascii="Arial" w:eastAsia="Calibri" w:hAnsi="Arial" w:cs="Arial"/>
      <w:lang w:eastAsia="pl-PL"/>
    </w:rPr>
  </w:style>
  <w:style w:type="character" w:customStyle="1" w:styleId="Nonbreaking">
    <w:name w:val="Nonbreaking"/>
    <w:uiPriority w:val="99"/>
    <w:rsid w:val="00076674"/>
  </w:style>
  <w:style w:type="character" w:customStyle="1" w:styleId="AkapitzlistZnak">
    <w:name w:val="Akapit z listą Znak"/>
    <w:basedOn w:val="Domylnaczcionkaakapitu"/>
    <w:link w:val="Akapitzlist"/>
    <w:locked/>
    <w:rsid w:val="005A4D40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404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.kulik@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4296</Words>
  <Characters>25776</Characters>
  <Application>Microsoft Office Word</Application>
  <DocSecurity>0</DocSecurity>
  <Lines>214</Lines>
  <Paragraphs>60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30012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2</cp:revision>
  <cp:lastPrinted>2020-10-02T09:10:00Z</cp:lastPrinted>
  <dcterms:created xsi:type="dcterms:W3CDTF">2020-11-02T09:17:00Z</dcterms:created>
  <dcterms:modified xsi:type="dcterms:W3CDTF">2020-11-02T09:17:00Z</dcterms:modified>
</cp:coreProperties>
</file>