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1E1" w:rsidRPr="006F41E1" w:rsidRDefault="006F41E1" w:rsidP="006F41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616586-N-2020 z dnia 2020-11-27 r.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licencji do prowadzenia testów psychologicznych</w:t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Projekt NOWOCZESNY UNIWERSYTET POWR.03.05.00-IP.08-00-PZ2/17 na Zintegrowane Programy Uczelni w ramach Ścieżki II, Działanie 3.5 Zarządzanie w instytucjach szkolnictwa wyższego, Oś III Szkolnictwo wyższe dla gospodarki i rozwoju Programu Operacyjnego Wiedza Edukacja Rozwój 2014-2020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wyższa publiczna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6F41E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85-064 Bydgoszcz, ul. Chodkiewicza 30, kancelaria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licencji do prowadzenia testów psychologicznych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UKW/DZP-281-D-155/2020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6F41E1" w:rsidRPr="006F41E1" w:rsidRDefault="006F41E1" w:rsidP="006F41E1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II.3) Informacja o możliwości składania ofert częściowych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6F41E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oprogramowania szczegółowo określona w załączniku nr 2 do SIWZ (Formularz cenowy), Rozdziale 4 SIWZ oraz w warunkach projektu Umowy przedstawionego w Rozdziale 3 SIWZ. Przedmiot zamówienia nazywany jest w dalszej treści IDW „przedmiotem zamówienia”.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6F41E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F41E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6F41E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15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41E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4 do SIWZ.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 celu potwierdzenia, że oferowane dostawy odpowiadają wymaganiom określonym przez Zamawiającego należy złożyć na wezwanie Zamawiającego następujące oświadczenia i dokumenty: 1.1. Wykonawca zobowiązany jest do dołączenia kart katalogowych (lub specyfikacji technicznej) w języku polskim, potwierdzających spełnianie przez oferowane produkty wymagań Zamawiającego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ustawy </w:t>
      </w:r>
      <w:proofErr w:type="spellStart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6F41E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0"/>
        <w:gridCol w:w="1016"/>
      </w:tblGrid>
      <w:tr w:rsidR="006F41E1" w:rsidRPr="006F41E1" w:rsidTr="006F41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41E1" w:rsidRPr="006F41E1" w:rsidRDefault="006F41E1" w:rsidP="006F4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41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41E1" w:rsidRPr="006F41E1" w:rsidRDefault="006F41E1" w:rsidP="006F4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41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F41E1" w:rsidRPr="006F41E1" w:rsidTr="006F41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41E1" w:rsidRPr="006F41E1" w:rsidRDefault="006F41E1" w:rsidP="006F4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41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41E1" w:rsidRPr="006F41E1" w:rsidRDefault="006F41E1" w:rsidP="006F4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41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F41E1" w:rsidRPr="006F41E1" w:rsidTr="006F41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41E1" w:rsidRPr="006F41E1" w:rsidRDefault="006F41E1" w:rsidP="006F4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41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41E1" w:rsidRPr="006F41E1" w:rsidRDefault="006F41E1" w:rsidP="006F4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41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Zamawiający, zgodnie z art. 144 Ustawy, przewiduje możliwość istotnej zmiany zawartej umowy w stosunku do treści oferty, na podstawie, której dokonano wyboru oferty w szczególności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jeżeli w czasie obowiązywania umowy nastąpi zmiana ustawowej stawki podatku od towarów i usług (VAT), Strony dokonają odpowiedniej zmiany wynagrodzenia umownego. 3) wystąpią zmiany, które nie mają charakteru istotnego w rozumieniu art. 144 ust. 1e ustawy Prawo zamówień publicznych; 4) zmiany na zasadach określonych w art. 144 ust.1 pkt 2-4 i 6 ustawy Prawo zamówień publicznych;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6F41E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2020-12-09, godzina: 10:00,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Skrócenie terminu składania wniosków, ze względu na pilną potrzebę udzielenia zamówienia (przetarg nieograniczony, przetarg ograniczony, negocjacje z 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ogłoszeniem):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41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41E1" w:rsidRPr="006F41E1" w:rsidRDefault="006F41E1" w:rsidP="006F41E1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F41E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F41E1" w:rsidRPr="006F41E1" w:rsidRDefault="006F41E1" w:rsidP="006F41E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F41E1" w:rsidRPr="006F41E1" w:rsidRDefault="006F41E1" w:rsidP="006F41E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F41E1" w:rsidRPr="006F41E1" w:rsidRDefault="006F41E1" w:rsidP="006F41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F41E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6F41E1" w:rsidRPr="006F41E1" w:rsidTr="006F41E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41E1" w:rsidRPr="006F41E1" w:rsidRDefault="006F41E1" w:rsidP="006F4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6F41E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9D6D6F" w:rsidRDefault="009D6D6F">
      <w:bookmarkStart w:id="0" w:name="_GoBack"/>
      <w:bookmarkEnd w:id="0"/>
    </w:p>
    <w:sectPr w:rsidR="009D6D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1E1"/>
    <w:rsid w:val="006F41E1"/>
    <w:rsid w:val="009D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1C5CE2-DC21-4309-9E64-77451AFE7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16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9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2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2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06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70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47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83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16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22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06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34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07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53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6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58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60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00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397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83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42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22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7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37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85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73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62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44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744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21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08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8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826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9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33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24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22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2744</Words>
  <Characters>16467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2020-11-27T06:12:00Z</dcterms:created>
  <dcterms:modified xsi:type="dcterms:W3CDTF">2020-11-27T06:13:00Z</dcterms:modified>
</cp:coreProperties>
</file>