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B09" w:rsidRDefault="000B5B09" w:rsidP="000B5B09">
      <w:pPr>
        <w:pStyle w:val="Standard"/>
        <w:spacing w:line="360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>UCHWAŁA</w:t>
      </w:r>
    </w:p>
    <w:p w:rsidR="000B5B09" w:rsidRDefault="000B5B09" w:rsidP="000B5B09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Rady Kolegium IV </w:t>
      </w:r>
    </w:p>
    <w:p w:rsidR="000B5B09" w:rsidRDefault="00BF6DCA" w:rsidP="000B5B09">
      <w:pPr>
        <w:pStyle w:val="Standard"/>
        <w:spacing w:line="360" w:lineRule="auto"/>
        <w:jc w:val="center"/>
        <w:rPr>
          <w:rFonts w:hint="eastAsia"/>
        </w:rPr>
      </w:pPr>
      <w:proofErr w:type="gramStart"/>
      <w:r>
        <w:rPr>
          <w:rFonts w:ascii="Times New Roman" w:hAnsi="Times New Roman" w:cs="Times New Roman"/>
          <w:b/>
          <w:bCs/>
        </w:rPr>
        <w:t>nr</w:t>
      </w:r>
      <w:proofErr w:type="gramEnd"/>
      <w:r>
        <w:rPr>
          <w:rFonts w:ascii="Times New Roman" w:hAnsi="Times New Roman" w:cs="Times New Roman"/>
          <w:b/>
          <w:bCs/>
        </w:rPr>
        <w:t xml:space="preserve"> 4</w:t>
      </w:r>
      <w:bookmarkStart w:id="0" w:name="_GoBack"/>
      <w:bookmarkEnd w:id="0"/>
      <w:r w:rsidR="00E55FC3">
        <w:rPr>
          <w:rFonts w:ascii="Times New Roman" w:hAnsi="Times New Roman" w:cs="Times New Roman"/>
          <w:b/>
          <w:bCs/>
        </w:rPr>
        <w:t>/2024/2025 z dnia 11 września 2025</w:t>
      </w:r>
      <w:r w:rsidR="000B5B09">
        <w:rPr>
          <w:rFonts w:ascii="Times New Roman" w:hAnsi="Times New Roman" w:cs="Times New Roman"/>
          <w:b/>
          <w:bCs/>
        </w:rPr>
        <w:t xml:space="preserve"> r.</w:t>
      </w:r>
    </w:p>
    <w:p w:rsidR="000B5B09" w:rsidRDefault="000B5B09" w:rsidP="000B5B09">
      <w:pPr>
        <w:pStyle w:val="Standard"/>
        <w:spacing w:line="360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 xml:space="preserve">w sprawie </w:t>
      </w:r>
      <w:proofErr w:type="gramStart"/>
      <w:r>
        <w:rPr>
          <w:rFonts w:ascii="Times New Roman" w:hAnsi="Times New Roman" w:cs="Times New Roman"/>
          <w:b/>
          <w:bCs/>
        </w:rPr>
        <w:t>zasad  i</w:t>
      </w:r>
      <w:proofErr w:type="gramEnd"/>
      <w:r>
        <w:rPr>
          <w:rFonts w:ascii="Times New Roman" w:hAnsi="Times New Roman" w:cs="Times New Roman"/>
          <w:b/>
          <w:bCs/>
        </w:rPr>
        <w:t xml:space="preserve"> procedury dokumentowania efektów uczenia się</w:t>
      </w:r>
    </w:p>
    <w:p w:rsidR="000B5B09" w:rsidRDefault="000B5B09" w:rsidP="000B5B09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0B5B09" w:rsidRDefault="000B5B09" w:rsidP="000B5B09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Rada Kolegium IV Uniwersytetu Kazimierza Wielkiego, działając na podstawie § 4 ust. 14 Uchwały nr 6/2018/2019 Senatu </w:t>
      </w:r>
      <w:proofErr w:type="spellStart"/>
      <w:r>
        <w:rPr>
          <w:rFonts w:ascii="Times New Roman" w:hAnsi="Times New Roman" w:cs="Times New Roman"/>
        </w:rPr>
        <w:t>UKW</w:t>
      </w:r>
      <w:proofErr w:type="spellEnd"/>
      <w:r>
        <w:rPr>
          <w:rFonts w:ascii="Times New Roman" w:hAnsi="Times New Roman" w:cs="Times New Roman"/>
        </w:rPr>
        <w:t xml:space="preserve"> z dnia 27 listopada 2018 r. w sprawie ustalenia Wytycznych Senatu dla rad podstawowych jednostek organizacyjnych w zakresie programów kształcenia dla studiów pierwszego i drugiego stopnia oraz jednolitych studiów magisterskich, a także w zakresie wykonywania podstawowych zadań Uczelni od roku akademickiego 2019/2020, uchwala, co następuje:</w:t>
      </w:r>
      <w:r>
        <w:rPr>
          <w:rFonts w:ascii="Times New Roman" w:hAnsi="Times New Roman" w:cs="Times New Roman"/>
        </w:rPr>
        <w:tab/>
      </w:r>
    </w:p>
    <w:p w:rsidR="000B5B09" w:rsidRDefault="000B5B09" w:rsidP="000B5B09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Zatwierdza się zasady dokumentowania efektów uczenia się Kolegium IV.</w:t>
      </w:r>
    </w:p>
    <w:p w:rsidR="000B5B09" w:rsidRDefault="000B5B09" w:rsidP="000B5B09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Zatwierdza się procedurę dokumentowania efektów uczenia się Kolegium IV.</w:t>
      </w:r>
    </w:p>
    <w:p w:rsidR="000B5B09" w:rsidRDefault="000B5B09" w:rsidP="000B5B09">
      <w:pPr>
        <w:pStyle w:val="Standard"/>
        <w:numPr>
          <w:ilvl w:val="0"/>
          <w:numId w:val="1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>Uchwała wchodzi w życie z</w:t>
      </w:r>
      <w:r w:rsidR="00E55FC3">
        <w:rPr>
          <w:rFonts w:ascii="Times New Roman" w:hAnsi="Times New Roman" w:cs="Times New Roman"/>
        </w:rPr>
        <w:t xml:space="preserve"> dniem 1 października 2025</w:t>
      </w:r>
      <w:r>
        <w:rPr>
          <w:rFonts w:ascii="Times New Roman" w:hAnsi="Times New Roman" w:cs="Times New Roman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560025"/>
    <w:multiLevelType w:val="multilevel"/>
    <w:tmpl w:val="937444A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B09"/>
    <w:rsid w:val="000B5B09"/>
    <w:rsid w:val="003A2F6E"/>
    <w:rsid w:val="00567077"/>
    <w:rsid w:val="007B1EF9"/>
    <w:rsid w:val="00BF6DCA"/>
    <w:rsid w:val="00E5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DE578"/>
  <w15:chartTrackingRefBased/>
  <w15:docId w15:val="{73D05A5B-789B-4F57-B4F7-8EAE6DF5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0B5B09"/>
    <w:pPr>
      <w:suppressAutoHyphens/>
      <w:autoSpaceDN w:val="0"/>
      <w:spacing w:after="0" w:line="240" w:lineRule="auto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70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70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468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2025-09-30T10:02:00Z</cp:lastPrinted>
  <dcterms:created xsi:type="dcterms:W3CDTF">2025-09-30T10:04:00Z</dcterms:created>
  <dcterms:modified xsi:type="dcterms:W3CDTF">2025-09-30T10:14:00Z</dcterms:modified>
</cp:coreProperties>
</file>