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1204"/>
        <w:gridCol w:w="1665"/>
        <w:gridCol w:w="2163"/>
        <w:gridCol w:w="1008"/>
        <w:gridCol w:w="3170"/>
      </w:tblGrid>
      <w:tr w:rsidR="00E87195" w:rsidTr="006717EE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6717EE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6717EE">
            <w:pPr>
              <w:jc w:val="center"/>
              <w:rPr>
                <w:b/>
              </w:rPr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E776C" w:rsidP="006717EE">
            <w:pPr>
              <w:jc w:val="both"/>
            </w:pPr>
            <w:r>
              <w:rPr>
                <w:sz w:val="22"/>
                <w:szCs w:val="22"/>
              </w:rPr>
              <w:t>Psychoterapia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E87195" w:rsidP="006717EE">
            <w:pPr>
              <w:jc w:val="both"/>
              <w:rPr>
                <w:b/>
              </w:rPr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Instytut Psychologii</w:t>
            </w:r>
            <w:r w:rsidR="00771B47">
              <w:rPr>
                <w:sz w:val="22"/>
                <w:szCs w:val="22"/>
              </w:rPr>
              <w:t>, Katedra Psychologii Klinicznej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82F3E" w:rsidP="006717EE">
            <w:pPr>
              <w:jc w:val="both"/>
            </w:pPr>
            <w:r>
              <w:rPr>
                <w:sz w:val="22"/>
                <w:szCs w:val="22"/>
              </w:rPr>
              <w:t>Psychologia kliniczna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Jednolite studia magisterskie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82F3E" w:rsidP="006717EE">
            <w:pPr>
              <w:jc w:val="both"/>
            </w:pPr>
            <w:proofErr w:type="spellStart"/>
            <w:proofErr w:type="gramStart"/>
            <w:r w:rsidRPr="00BD12FF">
              <w:rPr>
                <w:sz w:val="22"/>
                <w:szCs w:val="22"/>
              </w:rPr>
              <w:t>ogólnoakademicki</w:t>
            </w:r>
            <w:proofErr w:type="spellEnd"/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proofErr w:type="gramStart"/>
            <w:r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I</w:t>
            </w:r>
            <w:r w:rsidR="00982F3E">
              <w:rPr>
                <w:sz w:val="22"/>
                <w:szCs w:val="22"/>
              </w:rPr>
              <w:t>V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82F3E" w:rsidP="006717EE">
            <w:pPr>
              <w:jc w:val="both"/>
            </w:pPr>
            <w:r>
              <w:rPr>
                <w:sz w:val="22"/>
                <w:szCs w:val="22"/>
              </w:rPr>
              <w:t>7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E87195" w:rsidP="006717EE">
            <w:pPr>
              <w:jc w:val="both"/>
              <w:rPr>
                <w:b/>
              </w:rPr>
            </w:pPr>
            <w:r w:rsidRPr="0073069C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6717EE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82F3E" w:rsidP="006717EE">
            <w:pPr>
              <w:jc w:val="both"/>
            </w:pPr>
            <w:r>
              <w:rPr>
                <w:sz w:val="22"/>
                <w:szCs w:val="22"/>
              </w:rPr>
              <w:t xml:space="preserve">Dr Ewa </w:t>
            </w:r>
            <w:proofErr w:type="spellStart"/>
            <w:r>
              <w:rPr>
                <w:sz w:val="22"/>
                <w:szCs w:val="22"/>
              </w:rPr>
              <w:t>Wojtynkiewicz</w:t>
            </w:r>
            <w:proofErr w:type="spellEnd"/>
          </w:p>
        </w:tc>
      </w:tr>
      <w:tr w:rsidR="00E87195" w:rsidTr="006717EE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82F3E" w:rsidP="006717EE">
            <w:pPr>
              <w:jc w:val="both"/>
            </w:pPr>
            <w:r>
              <w:rPr>
                <w:sz w:val="22"/>
                <w:szCs w:val="22"/>
              </w:rPr>
              <w:t>30 godzin wykładów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jc w:val="both"/>
            </w:pPr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982F3E">
            <w:pPr>
              <w:jc w:val="both"/>
            </w:pPr>
            <w:proofErr w:type="gramStart"/>
            <w:r>
              <w:rPr>
                <w:sz w:val="22"/>
                <w:szCs w:val="22"/>
              </w:rPr>
              <w:t>egzamin</w:t>
            </w:r>
            <w:proofErr w:type="gramEnd"/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982F3E" w:rsidP="006717EE">
            <w:pPr>
              <w:jc w:val="both"/>
            </w:pPr>
            <w:proofErr w:type="gramStart"/>
            <w:r w:rsidRPr="001B3BC0">
              <w:t>przedmioty</w:t>
            </w:r>
            <w:proofErr w:type="gramEnd"/>
            <w:r w:rsidRPr="001B3BC0">
              <w:t xml:space="preserve"> specjalnościowe (specjalizacyjne)</w:t>
            </w:r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</w:pPr>
            <w:proofErr w:type="gramStart"/>
            <w:r>
              <w:rPr>
                <w:sz w:val="22"/>
                <w:szCs w:val="22"/>
              </w:rPr>
              <w:t>polski</w:t>
            </w:r>
            <w:proofErr w:type="gramEnd"/>
          </w:p>
        </w:tc>
      </w:tr>
      <w:tr w:rsidR="0073069C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73069C" w:rsidTr="006717EE">
        <w:trPr>
          <w:trHeight w:val="489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73069C" w:rsidRPr="00B638DE" w:rsidRDefault="0096493A" w:rsidP="00982F3E">
            <w:r>
              <w:rPr>
                <w:sz w:val="22"/>
                <w:szCs w:val="22"/>
              </w:rPr>
              <w:t>Specjalność:</w:t>
            </w:r>
            <w:r w:rsidR="0073069C">
              <w:rPr>
                <w:sz w:val="22"/>
                <w:szCs w:val="22"/>
              </w:rPr>
              <w:t xml:space="preserve"> psychologia </w:t>
            </w:r>
            <w:r w:rsidR="00982F3E">
              <w:rPr>
                <w:sz w:val="22"/>
                <w:szCs w:val="22"/>
              </w:rPr>
              <w:t>kliniczna</w:t>
            </w:r>
          </w:p>
        </w:tc>
      </w:tr>
      <w:tr w:rsidR="0073069C" w:rsidTr="006717EE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73069C" w:rsidRPr="00B638DE" w:rsidRDefault="0073069C" w:rsidP="006717EE"/>
        </w:tc>
      </w:tr>
      <w:tr w:rsidR="0073069C" w:rsidTr="006717EE">
        <w:trPr>
          <w:trHeight w:val="301"/>
        </w:trPr>
        <w:tc>
          <w:tcPr>
            <w:tcW w:w="65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73069C" w:rsidRDefault="0073069C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73069C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D52B59" w:rsidRDefault="00321462" w:rsidP="006717EE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>K_W11</w:t>
            </w:r>
            <w:r w:rsidR="0073069C">
              <w:rPr>
                <w:sz w:val="22"/>
                <w:szCs w:val="20"/>
              </w:rPr>
              <w:t xml:space="preserve"> – </w:t>
            </w:r>
            <w:r>
              <w:rPr>
                <w:sz w:val="22"/>
                <w:szCs w:val="20"/>
              </w:rPr>
              <w:t xml:space="preserve">Student </w:t>
            </w:r>
            <w:r w:rsidRPr="00321462">
              <w:rPr>
                <w:sz w:val="22"/>
                <w:szCs w:val="20"/>
              </w:rPr>
              <w:t>posiada wiedzę teoretyczną właściwą dla danego obszaru psychologii stosowanej w zakresie diagnostyki, pomocy i prewencji oraz zna problemy i zadania związane z działalnością zawodową w danym obszarze praktyki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D52B59" w:rsidRDefault="0073069C" w:rsidP="00262865">
            <w:pPr>
              <w:jc w:val="both"/>
              <w:rPr>
                <w:szCs w:val="20"/>
              </w:rPr>
            </w:pPr>
            <w:r w:rsidRPr="00D52B59">
              <w:rPr>
                <w:sz w:val="22"/>
                <w:szCs w:val="20"/>
              </w:rPr>
              <w:t>W01</w:t>
            </w:r>
            <w:r>
              <w:rPr>
                <w:sz w:val="22"/>
                <w:szCs w:val="20"/>
              </w:rPr>
              <w:t xml:space="preserve"> </w:t>
            </w:r>
            <w:r w:rsidR="00400149">
              <w:rPr>
                <w:sz w:val="22"/>
                <w:szCs w:val="20"/>
              </w:rPr>
              <w:t>–</w:t>
            </w:r>
            <w:r>
              <w:rPr>
                <w:sz w:val="22"/>
                <w:szCs w:val="20"/>
              </w:rPr>
              <w:t xml:space="preserve"> </w:t>
            </w:r>
            <w:r w:rsidR="00400149">
              <w:rPr>
                <w:sz w:val="22"/>
                <w:szCs w:val="20"/>
              </w:rPr>
              <w:t xml:space="preserve">Student zna historię, </w:t>
            </w:r>
            <w:proofErr w:type="gramStart"/>
            <w:r w:rsidR="00400149">
              <w:rPr>
                <w:sz w:val="22"/>
                <w:szCs w:val="20"/>
              </w:rPr>
              <w:t>twórców  i</w:t>
            </w:r>
            <w:proofErr w:type="gramEnd"/>
            <w:r w:rsidR="00400149">
              <w:rPr>
                <w:sz w:val="22"/>
                <w:szCs w:val="20"/>
              </w:rPr>
              <w:t xml:space="preserve"> założenia teoretyczne oraz techniki</w:t>
            </w:r>
            <w:r w:rsidR="00262865">
              <w:rPr>
                <w:sz w:val="22"/>
                <w:szCs w:val="20"/>
              </w:rPr>
              <w:t xml:space="preserve"> terapeutyczne</w:t>
            </w:r>
            <w:r w:rsidR="00400149">
              <w:rPr>
                <w:sz w:val="22"/>
                <w:szCs w:val="20"/>
              </w:rPr>
              <w:t xml:space="preserve"> współczesnych nurtów </w:t>
            </w:r>
            <w:r w:rsidR="00262865">
              <w:rPr>
                <w:sz w:val="22"/>
                <w:szCs w:val="20"/>
              </w:rPr>
              <w:t>psychoterapii indywidualnej i grupowej.</w:t>
            </w:r>
          </w:p>
        </w:tc>
      </w:tr>
      <w:tr w:rsidR="0073069C" w:rsidRPr="009E776C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321462" w:rsidRDefault="0073069C" w:rsidP="006717EE">
            <w:pPr>
              <w:jc w:val="both"/>
              <w:rPr>
                <w:szCs w:val="20"/>
              </w:rPr>
            </w:pPr>
            <w:r w:rsidRPr="00321462">
              <w:rPr>
                <w:sz w:val="22"/>
                <w:szCs w:val="20"/>
              </w:rPr>
              <w:t xml:space="preserve">K_U08 – Student potrafi rozpoznawać zjawiska psychopatologiczne, </w:t>
            </w:r>
            <w:proofErr w:type="spellStart"/>
            <w:r w:rsidRPr="00321462">
              <w:rPr>
                <w:sz w:val="22"/>
                <w:szCs w:val="20"/>
              </w:rPr>
              <w:t>przepro-wadzić</w:t>
            </w:r>
            <w:proofErr w:type="spellEnd"/>
            <w:r w:rsidRPr="00321462">
              <w:rPr>
                <w:sz w:val="22"/>
                <w:szCs w:val="20"/>
              </w:rPr>
              <w:t xml:space="preserve"> postępowanie diagnostyczne oraz tworzyć scenariusze postępowania profilaktycznego i pomocowego dla osób z różnych grup ryzyka i zaburzeń psychicznych.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262865" w:rsidRDefault="0073069C" w:rsidP="00400149">
            <w:pPr>
              <w:jc w:val="both"/>
              <w:rPr>
                <w:szCs w:val="20"/>
              </w:rPr>
            </w:pPr>
            <w:r w:rsidRPr="00262865">
              <w:rPr>
                <w:sz w:val="22"/>
                <w:szCs w:val="20"/>
              </w:rPr>
              <w:t xml:space="preserve">U01 – Student nabywa </w:t>
            </w:r>
            <w:r w:rsidR="00400149" w:rsidRPr="00262865">
              <w:rPr>
                <w:sz w:val="22"/>
                <w:szCs w:val="20"/>
              </w:rPr>
              <w:t xml:space="preserve">podstawowych </w:t>
            </w:r>
            <w:r w:rsidRPr="00262865">
              <w:rPr>
                <w:sz w:val="22"/>
                <w:szCs w:val="20"/>
              </w:rPr>
              <w:t>umiejętnoś</w:t>
            </w:r>
            <w:r w:rsidR="00400149" w:rsidRPr="00262865">
              <w:rPr>
                <w:sz w:val="22"/>
                <w:szCs w:val="20"/>
              </w:rPr>
              <w:t>ci nawiązywania kontaktu terapeutycz</w:t>
            </w:r>
            <w:r w:rsidRPr="00262865">
              <w:rPr>
                <w:sz w:val="22"/>
                <w:szCs w:val="20"/>
              </w:rPr>
              <w:t xml:space="preserve">nego i </w:t>
            </w:r>
            <w:r w:rsidR="00400149" w:rsidRPr="00262865">
              <w:rPr>
                <w:sz w:val="22"/>
                <w:szCs w:val="20"/>
              </w:rPr>
              <w:t>postępowania diagno</w:t>
            </w:r>
            <w:r w:rsidRPr="00262865">
              <w:rPr>
                <w:sz w:val="22"/>
                <w:szCs w:val="20"/>
              </w:rPr>
              <w:t>sty</w:t>
            </w:r>
            <w:r w:rsidR="00400149" w:rsidRPr="00262865">
              <w:rPr>
                <w:sz w:val="22"/>
                <w:szCs w:val="20"/>
              </w:rPr>
              <w:t xml:space="preserve">czno-terapeutycznego na podstawie obserwacji, </w:t>
            </w:r>
            <w:r w:rsidRPr="00262865">
              <w:rPr>
                <w:sz w:val="22"/>
                <w:szCs w:val="20"/>
              </w:rPr>
              <w:t>rozmowy</w:t>
            </w:r>
            <w:r w:rsidR="00400149" w:rsidRPr="00262865">
              <w:rPr>
                <w:sz w:val="22"/>
                <w:szCs w:val="20"/>
              </w:rPr>
              <w:t xml:space="preserve"> i</w:t>
            </w:r>
            <w:r w:rsidRPr="00262865">
              <w:rPr>
                <w:sz w:val="22"/>
                <w:szCs w:val="20"/>
              </w:rPr>
              <w:t xml:space="preserve"> wywiadu</w:t>
            </w:r>
            <w:r w:rsidR="00400149" w:rsidRPr="00262865">
              <w:rPr>
                <w:sz w:val="22"/>
                <w:szCs w:val="20"/>
              </w:rPr>
              <w:t xml:space="preserve"> klinicznego</w:t>
            </w:r>
            <w:r w:rsidR="00262865" w:rsidRPr="00262865">
              <w:rPr>
                <w:sz w:val="22"/>
                <w:szCs w:val="20"/>
              </w:rPr>
              <w:t xml:space="preserve">, wykorzystując </w:t>
            </w:r>
            <w:r w:rsidR="00262865">
              <w:rPr>
                <w:sz w:val="22"/>
                <w:szCs w:val="20"/>
              </w:rPr>
              <w:t xml:space="preserve">również </w:t>
            </w:r>
            <w:r w:rsidR="00262865" w:rsidRPr="00262865">
              <w:rPr>
                <w:sz w:val="22"/>
                <w:szCs w:val="20"/>
              </w:rPr>
              <w:t>założenia teoretyczne współczesnych nurtów terapeutycznych</w:t>
            </w:r>
            <w:r w:rsidRPr="00262865">
              <w:rPr>
                <w:sz w:val="22"/>
                <w:szCs w:val="20"/>
              </w:rPr>
              <w:t xml:space="preserve">. </w:t>
            </w:r>
          </w:p>
        </w:tc>
      </w:tr>
      <w:tr w:rsidR="0073069C" w:rsidRPr="009E776C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400149" w:rsidRDefault="00321462" w:rsidP="006717EE">
            <w:pPr>
              <w:jc w:val="both"/>
              <w:rPr>
                <w:szCs w:val="20"/>
              </w:rPr>
            </w:pPr>
            <w:r w:rsidRPr="00400149">
              <w:rPr>
                <w:sz w:val="22"/>
                <w:szCs w:val="20"/>
              </w:rPr>
              <w:t>K_K02</w:t>
            </w:r>
            <w:r w:rsidR="0073069C" w:rsidRPr="00400149">
              <w:rPr>
                <w:sz w:val="22"/>
                <w:szCs w:val="20"/>
              </w:rPr>
              <w:t xml:space="preserve"> - </w:t>
            </w:r>
            <w:r w:rsidRPr="00400149">
              <w:rPr>
                <w:sz w:val="22"/>
                <w:szCs w:val="20"/>
              </w:rPr>
              <w:t>przejawia postawę etyczną w postępowaniu di</w:t>
            </w:r>
            <w:r w:rsidR="00262865">
              <w:rPr>
                <w:sz w:val="22"/>
                <w:szCs w:val="20"/>
              </w:rPr>
              <w:t>agnostycznym i pomocowym oraz w</w:t>
            </w:r>
            <w:r w:rsidRPr="00400149">
              <w:rPr>
                <w:sz w:val="22"/>
                <w:szCs w:val="20"/>
              </w:rPr>
              <w:t xml:space="preserve"> działalności naukowej, publikacyjnej i eksperckiej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262865" w:rsidRDefault="0073069C" w:rsidP="00400149">
            <w:pPr>
              <w:jc w:val="both"/>
              <w:rPr>
                <w:szCs w:val="20"/>
              </w:rPr>
            </w:pPr>
            <w:r w:rsidRPr="00262865">
              <w:rPr>
                <w:sz w:val="22"/>
                <w:szCs w:val="20"/>
              </w:rPr>
              <w:t xml:space="preserve">K01 – </w:t>
            </w:r>
            <w:r w:rsidR="00262865" w:rsidRPr="00262865">
              <w:rPr>
                <w:sz w:val="22"/>
                <w:szCs w:val="20"/>
              </w:rPr>
              <w:t>Student potrafi kierować się zasadami profesjonalnej pomocy psychologicznej oraz kodeksem etycznym psychoterapeuty w postępowaniu terapeutycznym.</w:t>
            </w:r>
          </w:p>
        </w:tc>
      </w:tr>
      <w:tr w:rsidR="0073069C" w:rsidRPr="009E776C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400149" w:rsidRDefault="0073069C" w:rsidP="006717EE">
            <w:pPr>
              <w:jc w:val="both"/>
              <w:rPr>
                <w:szCs w:val="20"/>
              </w:rPr>
            </w:pPr>
            <w:r w:rsidRPr="00400149">
              <w:rPr>
                <w:sz w:val="22"/>
                <w:szCs w:val="20"/>
              </w:rPr>
              <w:t xml:space="preserve">K_K03 - Jest otwarty na potrzeby osób w złej sytuacji życiowej czy należących do różnych grup ryzyka zaburzeń, osób i grup społecznych </w:t>
            </w:r>
            <w:proofErr w:type="gramStart"/>
            <w:r w:rsidRPr="00400149">
              <w:rPr>
                <w:sz w:val="22"/>
                <w:szCs w:val="20"/>
              </w:rPr>
              <w:t>przejawiających  różnego</w:t>
            </w:r>
            <w:proofErr w:type="gramEnd"/>
            <w:r w:rsidRPr="00400149">
              <w:rPr>
                <w:sz w:val="22"/>
                <w:szCs w:val="20"/>
              </w:rPr>
              <w:t xml:space="preserve"> rodzaju odmienność i dyskryminowanych oraz wykazuje gotowość do wspomagania jednostek i struktur społecznych, inicjowania takich działań i ujawnia postawę przedsiębiorczości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400149" w:rsidRDefault="0073069C" w:rsidP="00400149">
            <w:pPr>
              <w:jc w:val="both"/>
              <w:rPr>
                <w:szCs w:val="20"/>
              </w:rPr>
            </w:pPr>
            <w:r w:rsidRPr="00400149">
              <w:rPr>
                <w:sz w:val="22"/>
                <w:szCs w:val="20"/>
              </w:rPr>
              <w:t xml:space="preserve">K02 - Celem Prowadzących jest, by student kształtował kompetentną i profesjonalną postawę ze szczególnym uwzględnieniem aspektów etycznych w relacji z osobami w kryzysie i cierpiącymi z powodu zaburzeń psychicznych. </w:t>
            </w:r>
          </w:p>
        </w:tc>
      </w:tr>
      <w:tr w:rsidR="0073069C" w:rsidTr="006717EE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</w:pPr>
          </w:p>
          <w:p w:rsidR="0073069C" w:rsidRPr="00B638DE" w:rsidRDefault="0073069C" w:rsidP="006717EE">
            <w:pPr>
              <w:jc w:val="both"/>
            </w:pPr>
          </w:p>
          <w:p w:rsidR="0073069C" w:rsidRPr="00B638DE" w:rsidRDefault="0096493A" w:rsidP="006717EE">
            <w:pPr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28.09.2017                             </w:t>
            </w:r>
            <w:r w:rsidR="0073069C" w:rsidRPr="00B638DE">
              <w:rPr>
                <w:sz w:val="16"/>
                <w:szCs w:val="16"/>
              </w:rPr>
              <w:t>...........</w:t>
            </w:r>
            <w:proofErr w:type="gramEnd"/>
            <w:r w:rsidR="0073069C"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</w:t>
            </w:r>
          </w:p>
          <w:p w:rsidR="0073069C" w:rsidRPr="00B638DE" w:rsidRDefault="0073069C" w:rsidP="006717EE">
            <w:pPr>
              <w:jc w:val="both"/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 xml:space="preserve">Część „A”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73069C" w:rsidRPr="00C42038" w:rsidRDefault="0073069C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2870"/>
        <w:gridCol w:w="6340"/>
      </w:tblGrid>
      <w:tr w:rsidR="00E87195" w:rsidTr="006717EE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6717EE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73069C">
            <w:pPr>
              <w:jc w:val="center"/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="0073069C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Pr="002C1E99">
              <w:rPr>
                <w:sz w:val="20"/>
                <w:szCs w:val="20"/>
              </w:rPr>
              <w:t xml:space="preserve"> (zimowy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982F3E" w:rsidP="006717EE">
            <w:pPr>
              <w:jc w:val="both"/>
            </w:pPr>
            <w:r>
              <w:t>Psychoterapia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6717EE">
            <w:pPr>
              <w:jc w:val="both"/>
            </w:pPr>
            <w:r>
              <w:t>Wydział Pedagogiki i Psychologii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6717EE">
            <w:pPr>
              <w:jc w:val="both"/>
            </w:pPr>
            <w:r>
              <w:t>Instytut Psychologii</w:t>
            </w:r>
            <w:r w:rsidR="00F10A2D">
              <w:t>, Katedra Psychologii Klinicznej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6717EE">
            <w:pPr>
              <w:jc w:val="both"/>
            </w:pPr>
            <w:r>
              <w:t>Psychologia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982F3E" w:rsidP="006717EE">
            <w:pPr>
              <w:jc w:val="both"/>
            </w:pPr>
            <w:r>
              <w:t>Psychologia kliniczna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D44F75" w:rsidP="006717EE">
            <w:pPr>
              <w:jc w:val="both"/>
            </w:pPr>
            <w:proofErr w:type="gramStart"/>
            <w:r>
              <w:t>wykład</w:t>
            </w:r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586587" w:rsidP="006717EE">
            <w:pPr>
              <w:jc w:val="both"/>
            </w:pPr>
            <w:r>
              <w:t>30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982F3E" w:rsidRDefault="00982F3E" w:rsidP="006717EE">
            <w:pPr>
              <w:jc w:val="both"/>
            </w:pPr>
            <w:r>
              <w:t xml:space="preserve">Dr Krzysztof </w:t>
            </w:r>
            <w:proofErr w:type="spellStart"/>
            <w:r>
              <w:t>Piórowski</w:t>
            </w:r>
            <w:proofErr w:type="spellEnd"/>
          </w:p>
          <w:p w:rsidR="00586587" w:rsidRPr="002C1E99" w:rsidRDefault="00586587" w:rsidP="006717EE">
            <w:pPr>
              <w:jc w:val="both"/>
            </w:pPr>
            <w:r>
              <w:t xml:space="preserve">Dr Ewa </w:t>
            </w:r>
            <w:proofErr w:type="spellStart"/>
            <w:r>
              <w:t>Wojtynkiewicz</w:t>
            </w:r>
            <w:proofErr w:type="spellEnd"/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6717EE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6717EE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96493A" w:rsidRPr="0096493A" w:rsidRDefault="0096493A" w:rsidP="005B152B">
            <w:r w:rsidRPr="0096493A">
              <w:rPr>
                <w:sz w:val="22"/>
                <w:szCs w:val="22"/>
              </w:rPr>
              <w:t>I część</w:t>
            </w:r>
          </w:p>
          <w:p w:rsidR="0096493A" w:rsidRPr="0096493A" w:rsidRDefault="0096493A" w:rsidP="005B152B">
            <w:pPr>
              <w:pStyle w:val="Akapitzlist"/>
              <w:numPr>
                <w:ilvl w:val="0"/>
                <w:numId w:val="4"/>
              </w:numPr>
              <w:jc w:val="both"/>
            </w:pPr>
            <w:proofErr w:type="gramStart"/>
            <w:r w:rsidRPr="0096493A">
              <w:rPr>
                <w:sz w:val="22"/>
                <w:szCs w:val="22"/>
              </w:rPr>
              <w:t>Psychoterapia jako</w:t>
            </w:r>
            <w:proofErr w:type="gramEnd"/>
            <w:r w:rsidRPr="0096493A">
              <w:rPr>
                <w:sz w:val="22"/>
                <w:szCs w:val="22"/>
              </w:rPr>
              <w:t xml:space="preserve"> metoda leczenia indywidualnego i grupowego. Definicja psychoterapii indywidualnej i grupowej; kontrakt terapeutyczny i odstępstwa od kontraktu; zjawiska w psychoterapii indywidualnej i grupowej; proces grupowy.</w:t>
            </w:r>
          </w:p>
          <w:p w:rsidR="0096493A" w:rsidRPr="0096493A" w:rsidRDefault="0096493A" w:rsidP="005B152B">
            <w:pPr>
              <w:pStyle w:val="Akapitzlist"/>
              <w:numPr>
                <w:ilvl w:val="0"/>
                <w:numId w:val="4"/>
              </w:numPr>
              <w:jc w:val="both"/>
            </w:pPr>
            <w:r w:rsidRPr="0096493A">
              <w:rPr>
                <w:sz w:val="22"/>
                <w:szCs w:val="22"/>
              </w:rPr>
              <w:t xml:space="preserve">Psychoterapia </w:t>
            </w:r>
            <w:proofErr w:type="spellStart"/>
            <w:r w:rsidRPr="0096493A">
              <w:rPr>
                <w:sz w:val="22"/>
                <w:szCs w:val="22"/>
              </w:rPr>
              <w:t>psychodynamiczna</w:t>
            </w:r>
            <w:proofErr w:type="spellEnd"/>
            <w:r w:rsidRPr="0096493A">
              <w:rPr>
                <w:sz w:val="22"/>
                <w:szCs w:val="22"/>
              </w:rPr>
              <w:t>: historia, twórcy, założenia teoretyczne, weryfikacja empiryczna.</w:t>
            </w:r>
          </w:p>
          <w:p w:rsidR="0096493A" w:rsidRPr="0096493A" w:rsidRDefault="0096493A" w:rsidP="005B152B">
            <w:pPr>
              <w:pStyle w:val="Akapitzlist"/>
              <w:numPr>
                <w:ilvl w:val="0"/>
                <w:numId w:val="4"/>
              </w:numPr>
              <w:jc w:val="both"/>
            </w:pPr>
            <w:r w:rsidRPr="0096493A">
              <w:rPr>
                <w:sz w:val="22"/>
                <w:szCs w:val="22"/>
              </w:rPr>
              <w:t>Psychoterapia systemowa: historia, twórcy, założenia teoretyczne, weryfikacja empiryczna.</w:t>
            </w:r>
          </w:p>
          <w:p w:rsidR="005B152B" w:rsidRDefault="0096493A" w:rsidP="005B152B">
            <w:pPr>
              <w:pStyle w:val="Akapitzlist"/>
              <w:numPr>
                <w:ilvl w:val="0"/>
                <w:numId w:val="4"/>
              </w:numPr>
              <w:jc w:val="both"/>
            </w:pPr>
            <w:r w:rsidRPr="005B152B">
              <w:rPr>
                <w:sz w:val="22"/>
                <w:szCs w:val="22"/>
              </w:rPr>
              <w:t xml:space="preserve">Eklektyzm i integracja w psychoterapii. Źródła tendencji integracyjnych w psychoterapii. Eklektyzm techniczny a integracja (teoretyczna, </w:t>
            </w:r>
            <w:proofErr w:type="spellStart"/>
            <w:r w:rsidRPr="005B152B">
              <w:rPr>
                <w:sz w:val="22"/>
                <w:szCs w:val="22"/>
              </w:rPr>
              <w:t>asymilatywna</w:t>
            </w:r>
            <w:proofErr w:type="spellEnd"/>
            <w:r w:rsidRPr="005B152B">
              <w:rPr>
                <w:sz w:val="22"/>
                <w:szCs w:val="22"/>
              </w:rPr>
              <w:t xml:space="preserve">, oparta na czynnikach wspólnych itp.). </w:t>
            </w:r>
          </w:p>
          <w:p w:rsidR="0096493A" w:rsidRPr="005B152B" w:rsidRDefault="0096493A" w:rsidP="005B152B">
            <w:pPr>
              <w:jc w:val="both"/>
            </w:pPr>
            <w:r w:rsidRPr="005B152B">
              <w:rPr>
                <w:sz w:val="22"/>
                <w:szCs w:val="22"/>
              </w:rPr>
              <w:t>II część</w:t>
            </w:r>
          </w:p>
          <w:p w:rsidR="0096493A" w:rsidRPr="0096493A" w:rsidRDefault="0096493A" w:rsidP="005B152B">
            <w:pPr>
              <w:pStyle w:val="Akapitzlist"/>
              <w:numPr>
                <w:ilvl w:val="0"/>
                <w:numId w:val="5"/>
              </w:numPr>
            </w:pPr>
            <w:r w:rsidRPr="0096493A">
              <w:rPr>
                <w:sz w:val="22"/>
                <w:szCs w:val="22"/>
              </w:rPr>
              <w:t xml:space="preserve">Wprowadzenie do Terapii Poznawczo-Behawioralnej. Historia, twórcy i rozwoju TPB na świecie, w Europie i w Polsce. Założenia teoretyczne TPB. Psychoterapia indywidualna a </w:t>
            </w:r>
            <w:r w:rsidRPr="0096493A">
              <w:rPr>
                <w:sz w:val="22"/>
                <w:szCs w:val="22"/>
              </w:rPr>
              <w:lastRenderedPageBreak/>
              <w:t>grupowa. Weryfikacja empiryczna TPB</w:t>
            </w:r>
          </w:p>
          <w:p w:rsidR="0096493A" w:rsidRPr="0096493A" w:rsidRDefault="0096493A" w:rsidP="005B152B">
            <w:pPr>
              <w:pStyle w:val="Akapitzlist"/>
              <w:numPr>
                <w:ilvl w:val="0"/>
                <w:numId w:val="5"/>
              </w:numPr>
            </w:pPr>
            <w:r w:rsidRPr="0096493A">
              <w:rPr>
                <w:sz w:val="22"/>
                <w:szCs w:val="22"/>
              </w:rPr>
              <w:t>Psychopatologia w TPB. Model poznawczy zaburzeń depresyjnych, lękowych i osobowości.</w:t>
            </w:r>
          </w:p>
          <w:p w:rsidR="0096493A" w:rsidRPr="0096493A" w:rsidRDefault="0096493A" w:rsidP="005B152B">
            <w:pPr>
              <w:pStyle w:val="Akapitzlist"/>
              <w:numPr>
                <w:ilvl w:val="0"/>
                <w:numId w:val="5"/>
              </w:numPr>
            </w:pPr>
            <w:r w:rsidRPr="0096493A">
              <w:rPr>
                <w:sz w:val="22"/>
                <w:szCs w:val="22"/>
              </w:rPr>
              <w:t>Psychoterapia Poznawczo-Behawioralna. Terapeuta TPB i jego cechy. Cechy procesu terapeutycznego i relacji terapeutycznej. Etapy procesu (pierwszy, drugi i trzeci etap terapii).</w:t>
            </w:r>
          </w:p>
          <w:p w:rsidR="0096493A" w:rsidRPr="0096493A" w:rsidRDefault="0096493A" w:rsidP="005B152B">
            <w:pPr>
              <w:pStyle w:val="Akapitzlist"/>
              <w:numPr>
                <w:ilvl w:val="0"/>
                <w:numId w:val="5"/>
              </w:numPr>
            </w:pPr>
            <w:r w:rsidRPr="0096493A">
              <w:rPr>
                <w:sz w:val="22"/>
                <w:szCs w:val="22"/>
              </w:rPr>
              <w:t>Studium przypadku – opis protokołów TPB w poszczególnych zaburzeniach: depresja, lęk (napady paniki, agorafobia, OCD, lęk o zdrowie, lęk społeczny), osobowość.</w:t>
            </w:r>
          </w:p>
          <w:p w:rsidR="0096493A" w:rsidRPr="0096493A" w:rsidRDefault="0096493A" w:rsidP="005B152B">
            <w:pPr>
              <w:pStyle w:val="Akapitzlist"/>
              <w:numPr>
                <w:ilvl w:val="0"/>
                <w:numId w:val="5"/>
              </w:numPr>
            </w:pPr>
            <w:r w:rsidRPr="0096493A">
              <w:rPr>
                <w:sz w:val="22"/>
                <w:szCs w:val="22"/>
              </w:rPr>
              <w:t xml:space="preserve">Trzecia fala </w:t>
            </w:r>
            <w:proofErr w:type="gramStart"/>
            <w:r w:rsidRPr="0096493A">
              <w:rPr>
                <w:sz w:val="22"/>
                <w:szCs w:val="22"/>
              </w:rPr>
              <w:t>TPB .</w:t>
            </w:r>
            <w:proofErr w:type="gramEnd"/>
          </w:p>
          <w:p w:rsidR="0096493A" w:rsidRPr="0096493A" w:rsidRDefault="0096493A" w:rsidP="005B152B">
            <w:pPr>
              <w:pStyle w:val="Akapitzlist"/>
              <w:numPr>
                <w:ilvl w:val="0"/>
                <w:numId w:val="5"/>
              </w:numPr>
            </w:pPr>
            <w:r w:rsidRPr="0096493A">
              <w:rPr>
                <w:sz w:val="22"/>
                <w:szCs w:val="22"/>
              </w:rPr>
              <w:t>Wprowadzenia do Terapii Schematu. Historia twórcy i rozwoju TPB na świecie, w Europie i w Polsce. Kształtowanie się schematów. Założenia teoretyczne TS (schematy, tryby). Specyfika TS: cechy terapeuty, cechy procesu terapii. Przebieg w różnych fazach procesu. Studium przypadku.</w:t>
            </w:r>
          </w:p>
          <w:p w:rsidR="00E87195" w:rsidRPr="002C1E99" w:rsidRDefault="0096493A" w:rsidP="005B152B">
            <w:pPr>
              <w:pStyle w:val="Akapitzlist"/>
              <w:numPr>
                <w:ilvl w:val="0"/>
                <w:numId w:val="5"/>
              </w:numPr>
            </w:pPr>
            <w:r w:rsidRPr="0096493A">
              <w:rPr>
                <w:sz w:val="22"/>
                <w:szCs w:val="22"/>
              </w:rPr>
              <w:t xml:space="preserve">Wprowadzenie do terapii </w:t>
            </w:r>
            <w:proofErr w:type="spellStart"/>
            <w:r w:rsidRPr="0096493A">
              <w:rPr>
                <w:sz w:val="22"/>
                <w:szCs w:val="22"/>
              </w:rPr>
              <w:t>ericksonowskiej</w:t>
            </w:r>
            <w:proofErr w:type="spellEnd"/>
            <w:r w:rsidRPr="0096493A">
              <w:rPr>
                <w:sz w:val="22"/>
                <w:szCs w:val="22"/>
              </w:rPr>
              <w:t xml:space="preserve">. Historia i twórca terapii </w:t>
            </w:r>
            <w:proofErr w:type="spellStart"/>
            <w:r w:rsidRPr="0096493A">
              <w:rPr>
                <w:sz w:val="22"/>
                <w:szCs w:val="22"/>
              </w:rPr>
              <w:t>ericksonowskiej</w:t>
            </w:r>
            <w:proofErr w:type="spellEnd"/>
            <w:r w:rsidRPr="0096493A">
              <w:rPr>
                <w:sz w:val="22"/>
                <w:szCs w:val="22"/>
              </w:rPr>
              <w:t xml:space="preserve">. Założenia terapii </w:t>
            </w:r>
            <w:proofErr w:type="spellStart"/>
            <w:r w:rsidRPr="0096493A">
              <w:rPr>
                <w:sz w:val="22"/>
                <w:szCs w:val="22"/>
              </w:rPr>
              <w:t>ericksonowskiej</w:t>
            </w:r>
            <w:proofErr w:type="spellEnd"/>
            <w:r w:rsidRPr="0096493A">
              <w:rPr>
                <w:sz w:val="22"/>
                <w:szCs w:val="22"/>
              </w:rPr>
              <w:t xml:space="preserve">. Techniki terapii </w:t>
            </w:r>
            <w:proofErr w:type="spellStart"/>
            <w:r w:rsidRPr="0096493A">
              <w:rPr>
                <w:sz w:val="22"/>
                <w:szCs w:val="22"/>
              </w:rPr>
              <w:t>ericksonowskiej</w:t>
            </w:r>
            <w:proofErr w:type="spellEnd"/>
            <w:r w:rsidRPr="0096493A">
              <w:rPr>
                <w:sz w:val="22"/>
                <w:szCs w:val="22"/>
              </w:rPr>
              <w:t>.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96493A" w:rsidP="006717EE">
            <w:pPr>
              <w:jc w:val="both"/>
            </w:pPr>
            <w:r>
              <w:rPr>
                <w:sz w:val="22"/>
                <w:szCs w:val="22"/>
              </w:rPr>
              <w:t xml:space="preserve">Wykład, </w:t>
            </w:r>
            <w:r w:rsidR="00586587" w:rsidRPr="006B20DC">
              <w:rPr>
                <w:sz w:val="22"/>
                <w:szCs w:val="22"/>
              </w:rPr>
              <w:t>dyskusja, analiza i interpretacja tekstów</w:t>
            </w:r>
            <w:r w:rsidR="00586587">
              <w:rPr>
                <w:sz w:val="22"/>
                <w:szCs w:val="22"/>
              </w:rPr>
              <w:t xml:space="preserve"> </w:t>
            </w:r>
            <w:r w:rsidR="00586587" w:rsidRPr="006B20DC">
              <w:rPr>
                <w:sz w:val="22"/>
                <w:szCs w:val="22"/>
              </w:rPr>
              <w:t>źródłowych, indywidualne projekty studenckie (prac</w:t>
            </w:r>
            <w:r w:rsidR="00586587">
              <w:rPr>
                <w:sz w:val="22"/>
                <w:szCs w:val="22"/>
              </w:rPr>
              <w:t>a semestralna), studia przypadków pacjentów/klientów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586587" w:rsidRDefault="0096493A" w:rsidP="006717EE">
            <w:pPr>
              <w:jc w:val="both"/>
            </w:pPr>
            <w:r>
              <w:rPr>
                <w:sz w:val="22"/>
                <w:szCs w:val="22"/>
              </w:rPr>
              <w:t>Egzamin ustny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2C1E99" w:rsidRDefault="0096493A" w:rsidP="006717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Egzamin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96493A" w:rsidRDefault="0096493A" w:rsidP="00DB774A">
            <w:pPr>
              <w:jc w:val="both"/>
            </w:pPr>
            <w:r>
              <w:t>II część</w:t>
            </w:r>
          </w:p>
          <w:p w:rsidR="00DB774A" w:rsidRDefault="00DB774A" w:rsidP="00DB774A">
            <w:pPr>
              <w:jc w:val="both"/>
            </w:pPr>
            <w:r>
              <w:t xml:space="preserve">1. </w:t>
            </w:r>
            <w:proofErr w:type="spellStart"/>
            <w:r>
              <w:t>Arntz</w:t>
            </w:r>
            <w:proofErr w:type="spellEnd"/>
            <w:r>
              <w:t>, A., Jacob, G</w:t>
            </w:r>
            <w:proofErr w:type="gramStart"/>
            <w:r>
              <w:t xml:space="preserve">. (2016). </w:t>
            </w:r>
            <w:r w:rsidRPr="00DB774A">
              <w:rPr>
                <w:i/>
              </w:rPr>
              <w:t>Terapia</w:t>
            </w:r>
            <w:proofErr w:type="gramEnd"/>
            <w:r w:rsidRPr="00DB774A">
              <w:rPr>
                <w:i/>
              </w:rPr>
              <w:t xml:space="preserve"> schematów w praktyce. Praca z trybami schematów</w:t>
            </w:r>
            <w:r>
              <w:t xml:space="preserve">. Gdańskie Wydawnictwo Psychologiczne. </w:t>
            </w:r>
          </w:p>
          <w:p w:rsidR="00DB774A" w:rsidRDefault="00DB774A" w:rsidP="00DB774A">
            <w:pPr>
              <w:jc w:val="both"/>
            </w:pPr>
            <w:r>
              <w:t>2. Beck, J</w:t>
            </w:r>
            <w:proofErr w:type="gramStart"/>
            <w:r>
              <w:t xml:space="preserve">. (2005). </w:t>
            </w:r>
            <w:r w:rsidRPr="00DB774A">
              <w:rPr>
                <w:i/>
              </w:rPr>
              <w:t>Terapia</w:t>
            </w:r>
            <w:proofErr w:type="gramEnd"/>
            <w:r w:rsidRPr="00DB774A">
              <w:rPr>
                <w:i/>
              </w:rPr>
              <w:t xml:space="preserve"> poznawcza. Podstawy i zagadnienia szczegółowe. </w:t>
            </w:r>
            <w:r>
              <w:t>Kraków: Wydawnictwo Uniwersytetu Jagiellońskiego.</w:t>
            </w:r>
          </w:p>
          <w:p w:rsidR="00DB774A" w:rsidRDefault="00DB774A" w:rsidP="00DB774A">
            <w:pPr>
              <w:jc w:val="both"/>
            </w:pPr>
            <w:r>
              <w:t xml:space="preserve">3. </w:t>
            </w:r>
            <w:proofErr w:type="spellStart"/>
            <w:r>
              <w:t>Haley</w:t>
            </w:r>
            <w:proofErr w:type="spellEnd"/>
            <w:r>
              <w:t>, J</w:t>
            </w:r>
            <w:proofErr w:type="gramStart"/>
            <w:r>
              <w:t xml:space="preserve">. (1999). </w:t>
            </w:r>
            <w:r w:rsidRPr="00DB774A">
              <w:rPr>
                <w:i/>
              </w:rPr>
              <w:t>Niezwykła</w:t>
            </w:r>
            <w:proofErr w:type="gramEnd"/>
            <w:r w:rsidRPr="00DB774A">
              <w:rPr>
                <w:i/>
              </w:rPr>
              <w:t xml:space="preserve"> terapia. Techniki terapeutyczne Miltona H. </w:t>
            </w:r>
            <w:proofErr w:type="spellStart"/>
            <w:r w:rsidRPr="00DB774A">
              <w:rPr>
                <w:i/>
              </w:rPr>
              <w:t>Ericksona</w:t>
            </w:r>
            <w:proofErr w:type="spellEnd"/>
            <w:r w:rsidRPr="00DB774A">
              <w:rPr>
                <w:i/>
              </w:rPr>
              <w:t>. Strategiczna terapia krótkoterminowa</w:t>
            </w:r>
            <w:r>
              <w:t xml:space="preserve">.  Gdańskie Wydawnictwo Psychologiczne. </w:t>
            </w:r>
          </w:p>
          <w:p w:rsidR="00DB774A" w:rsidRDefault="00DB774A" w:rsidP="00DB774A">
            <w:pPr>
              <w:jc w:val="both"/>
            </w:pPr>
            <w:r>
              <w:t xml:space="preserve">4. Madej, A. (2010). Techniki i metody poznawczo-behawioralne w terapii schematu zaburzeń osobowości. </w:t>
            </w:r>
            <w:r w:rsidRPr="00DB774A">
              <w:rPr>
                <w:i/>
              </w:rPr>
              <w:t>Psychoterapia, 1</w:t>
            </w:r>
            <w:r>
              <w:t xml:space="preserve">(52), 53-66. </w:t>
            </w:r>
          </w:p>
          <w:p w:rsidR="00DB774A" w:rsidRPr="00DB774A" w:rsidRDefault="00DB774A" w:rsidP="00DB774A">
            <w:pPr>
              <w:jc w:val="both"/>
              <w:rPr>
                <w:i/>
              </w:rPr>
            </w:pPr>
            <w:r>
              <w:t xml:space="preserve">5. Popiel, A., </w:t>
            </w:r>
            <w:proofErr w:type="spellStart"/>
            <w:r>
              <w:t>Pragłowska</w:t>
            </w:r>
            <w:proofErr w:type="spellEnd"/>
            <w:r>
              <w:t xml:space="preserve">, E. (2008). </w:t>
            </w:r>
            <w:r w:rsidRPr="00DB774A">
              <w:rPr>
                <w:i/>
              </w:rPr>
              <w:t>Psychoterapia poznawczo-behawioralna. Teoria i praktyka.</w:t>
            </w:r>
            <w:r>
              <w:t xml:space="preserve"> Warszawa: Wydawnictwo Paradygmat.</w:t>
            </w:r>
          </w:p>
          <w:p w:rsidR="00DB774A" w:rsidRDefault="00DB774A" w:rsidP="00DB774A">
            <w:pPr>
              <w:jc w:val="both"/>
            </w:pPr>
            <w:r w:rsidRPr="00F10A2D">
              <w:rPr>
                <w:lang w:val="en-US"/>
              </w:rPr>
              <w:t xml:space="preserve">6. </w:t>
            </w:r>
            <w:proofErr w:type="spellStart"/>
            <w:r w:rsidRPr="00F10A2D">
              <w:rPr>
                <w:lang w:val="en-US"/>
              </w:rPr>
              <w:t>Rafaeli</w:t>
            </w:r>
            <w:proofErr w:type="spellEnd"/>
            <w:r w:rsidRPr="00F10A2D">
              <w:rPr>
                <w:lang w:val="en-US"/>
              </w:rPr>
              <w:t xml:space="preserve">, E., Bernstein, D., Young, J. (2011). </w:t>
            </w:r>
            <w:r w:rsidRPr="00DB774A">
              <w:rPr>
                <w:i/>
              </w:rPr>
              <w:t>Psychoterapia skoncentrowana na schematach.</w:t>
            </w:r>
            <w:r>
              <w:t xml:space="preserve"> Warszawa: Wydawnictwo Zielone Drzewo. </w:t>
            </w:r>
          </w:p>
          <w:p w:rsidR="00DB774A" w:rsidRPr="00DB774A" w:rsidRDefault="00DB774A" w:rsidP="00DB774A">
            <w:pPr>
              <w:jc w:val="both"/>
              <w:rPr>
                <w:i/>
              </w:rPr>
            </w:pPr>
            <w:r>
              <w:t>7. Wells, A. (2010</w:t>
            </w:r>
            <w:r w:rsidRPr="00DB774A">
              <w:rPr>
                <w:i/>
              </w:rPr>
              <w:t>). Terapia poznawcza zaburzeń lękowych. Praktyczny podręcznik i przewodnik po teorii.</w:t>
            </w:r>
            <w:r>
              <w:t xml:space="preserve"> Kraków: Wydawnictwo Uniwersytetu Jagiellońskiego. </w:t>
            </w:r>
          </w:p>
          <w:p w:rsidR="00DB774A" w:rsidRDefault="00DB774A" w:rsidP="00DB774A">
            <w:pPr>
              <w:jc w:val="both"/>
            </w:pPr>
            <w:r>
              <w:t xml:space="preserve">8. </w:t>
            </w:r>
            <w:proofErr w:type="spellStart"/>
            <w:r>
              <w:t>Westbrook</w:t>
            </w:r>
            <w:proofErr w:type="spellEnd"/>
            <w:r>
              <w:t xml:space="preserve">, D. (2007). </w:t>
            </w:r>
            <w:r w:rsidRPr="00DB774A">
              <w:rPr>
                <w:i/>
              </w:rPr>
              <w:t>Depresja</w:t>
            </w:r>
            <w:r>
              <w:t>. Warszawa: Centrum Terapii Poznawczo-behawioralnej.</w:t>
            </w:r>
          </w:p>
          <w:p w:rsidR="00586587" w:rsidRPr="002C1E99" w:rsidRDefault="00DB774A" w:rsidP="00DB774A">
            <w:pPr>
              <w:jc w:val="both"/>
            </w:pPr>
            <w:r>
              <w:rPr>
                <w:lang w:val="en-US"/>
              </w:rPr>
              <w:t xml:space="preserve">9. </w:t>
            </w:r>
            <w:proofErr w:type="spellStart"/>
            <w:r w:rsidRPr="00DB774A">
              <w:rPr>
                <w:lang w:val="en-US"/>
              </w:rPr>
              <w:t>Zeig</w:t>
            </w:r>
            <w:proofErr w:type="spellEnd"/>
            <w:r w:rsidRPr="00DB774A">
              <w:rPr>
                <w:lang w:val="en-US"/>
              </w:rPr>
              <w:t xml:space="preserve">, J.K., </w:t>
            </w:r>
            <w:proofErr w:type="spellStart"/>
            <w:r w:rsidRPr="00DB774A">
              <w:rPr>
                <w:lang w:val="en-US"/>
              </w:rPr>
              <w:t>Munion</w:t>
            </w:r>
            <w:proofErr w:type="spellEnd"/>
            <w:r w:rsidRPr="00DB774A">
              <w:rPr>
                <w:lang w:val="en-US"/>
              </w:rPr>
              <w:t xml:space="preserve">, W.M. (2005). </w:t>
            </w:r>
            <w:r w:rsidRPr="00DB774A">
              <w:rPr>
                <w:i/>
              </w:rPr>
              <w:t xml:space="preserve">Milton H. </w:t>
            </w:r>
            <w:proofErr w:type="spellStart"/>
            <w:r w:rsidRPr="00DB774A">
              <w:rPr>
                <w:i/>
              </w:rPr>
              <w:t>Erickson</w:t>
            </w:r>
            <w:proofErr w:type="spellEnd"/>
            <w:r>
              <w:t>. Gdańskie Wydawnictwo Psychologiczne.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96493A" w:rsidRDefault="0096493A" w:rsidP="00472BA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II </w:t>
            </w:r>
            <w:proofErr w:type="spellStart"/>
            <w:r>
              <w:rPr>
                <w:lang w:val="en-US"/>
              </w:rPr>
              <w:t>część</w:t>
            </w:r>
            <w:proofErr w:type="spellEnd"/>
          </w:p>
          <w:p w:rsidR="00472BA9" w:rsidRDefault="00472BA9" w:rsidP="00472BA9">
            <w:pPr>
              <w:jc w:val="both"/>
            </w:pPr>
            <w:r w:rsidRPr="009E776C">
              <w:rPr>
                <w:lang w:val="en-US"/>
              </w:rPr>
              <w:t xml:space="preserve">1. </w:t>
            </w:r>
            <w:proofErr w:type="spellStart"/>
            <w:r w:rsidRPr="009E776C">
              <w:rPr>
                <w:lang w:val="en-US"/>
              </w:rPr>
              <w:t>Bennet</w:t>
            </w:r>
            <w:proofErr w:type="spellEnd"/>
            <w:r w:rsidRPr="009E776C">
              <w:rPr>
                <w:lang w:val="en-US"/>
              </w:rPr>
              <w:t xml:space="preserve">-Levy, J., Butler, G., Fennell, M., </w:t>
            </w:r>
            <w:proofErr w:type="spellStart"/>
            <w:r w:rsidRPr="009E776C">
              <w:rPr>
                <w:lang w:val="en-US"/>
              </w:rPr>
              <w:t>Hackmann</w:t>
            </w:r>
            <w:proofErr w:type="spellEnd"/>
            <w:r w:rsidRPr="009E776C">
              <w:rPr>
                <w:lang w:val="en-US"/>
              </w:rPr>
              <w:t xml:space="preserve">, A., Mueller, M., Westbrook, D. (2006). </w:t>
            </w:r>
            <w:r w:rsidRPr="00472BA9">
              <w:rPr>
                <w:i/>
              </w:rPr>
              <w:t>Oksfordzki podręcznik eksperymentów behawioralnych.</w:t>
            </w:r>
            <w:r>
              <w:t xml:space="preserve"> Gdynia: </w:t>
            </w:r>
            <w:proofErr w:type="spellStart"/>
            <w:r>
              <w:t>Aliance</w:t>
            </w:r>
            <w:proofErr w:type="spellEnd"/>
            <w:r>
              <w:t xml:space="preserve"> Press. </w:t>
            </w:r>
          </w:p>
          <w:p w:rsidR="00472BA9" w:rsidRDefault="00472BA9" w:rsidP="00472BA9">
            <w:pPr>
              <w:jc w:val="both"/>
            </w:pPr>
            <w:r>
              <w:t xml:space="preserve">2. </w:t>
            </w:r>
            <w:proofErr w:type="spellStart"/>
            <w:r>
              <w:t>Leahy</w:t>
            </w:r>
            <w:proofErr w:type="spellEnd"/>
            <w:r>
              <w:t>, R</w:t>
            </w:r>
            <w:proofErr w:type="gramStart"/>
            <w:r>
              <w:t xml:space="preserve">. (2007). </w:t>
            </w:r>
            <w:r w:rsidRPr="00472BA9">
              <w:rPr>
                <w:i/>
              </w:rPr>
              <w:t>Techniki</w:t>
            </w:r>
            <w:proofErr w:type="gramEnd"/>
            <w:r w:rsidRPr="00472BA9">
              <w:rPr>
                <w:i/>
              </w:rPr>
              <w:t xml:space="preserve"> terapii poznawczej</w:t>
            </w:r>
            <w:r>
              <w:t>. Kraków: Wydawnictwo Uniwersytetu Jagiellońskiego.</w:t>
            </w:r>
          </w:p>
          <w:p w:rsidR="00472BA9" w:rsidRPr="00472BA9" w:rsidRDefault="00472BA9" w:rsidP="00472BA9">
            <w:pPr>
              <w:jc w:val="both"/>
              <w:rPr>
                <w:lang w:val="en-US"/>
              </w:rPr>
            </w:pPr>
            <w:r w:rsidRPr="009E776C">
              <w:t xml:space="preserve">3. </w:t>
            </w:r>
            <w:proofErr w:type="spellStart"/>
            <w:r w:rsidRPr="009E776C">
              <w:t>Salkovskis</w:t>
            </w:r>
            <w:proofErr w:type="spellEnd"/>
            <w:r w:rsidRPr="009E776C">
              <w:t xml:space="preserve">, P.M., Warwick, H.M., </w:t>
            </w:r>
            <w:proofErr w:type="spellStart"/>
            <w:r w:rsidRPr="009E776C">
              <w:t>Deale</w:t>
            </w:r>
            <w:proofErr w:type="spellEnd"/>
            <w:r w:rsidRPr="009E776C">
              <w:t xml:space="preserve">, A.C. (2003). </w:t>
            </w:r>
            <w:r w:rsidRPr="009E776C">
              <w:rPr>
                <w:lang w:val="en-US"/>
              </w:rPr>
              <w:t>Cognitive-behavioral t</w:t>
            </w:r>
            <w:r w:rsidRPr="00472BA9">
              <w:rPr>
                <w:lang w:val="en-US"/>
              </w:rPr>
              <w:t>reatment for severe and persistent health anxiety (</w:t>
            </w:r>
            <w:proofErr w:type="spellStart"/>
            <w:r w:rsidRPr="00472BA9">
              <w:rPr>
                <w:lang w:val="en-US"/>
              </w:rPr>
              <w:t>Hypochondriasis</w:t>
            </w:r>
            <w:proofErr w:type="spellEnd"/>
            <w:r w:rsidRPr="00472BA9">
              <w:rPr>
                <w:lang w:val="en-US"/>
              </w:rPr>
              <w:t xml:space="preserve">). </w:t>
            </w:r>
            <w:r w:rsidRPr="00472BA9">
              <w:rPr>
                <w:i/>
                <w:lang w:val="en-US"/>
              </w:rPr>
              <w:t>Brief Tre</w:t>
            </w:r>
            <w:r>
              <w:rPr>
                <w:i/>
                <w:lang w:val="en-US"/>
              </w:rPr>
              <w:t>atment and Crisis Intervention,</w:t>
            </w:r>
            <w:r w:rsidRPr="00472BA9">
              <w:rPr>
                <w:i/>
                <w:lang w:val="en-US"/>
              </w:rPr>
              <w:t xml:space="preserve"> 3</w:t>
            </w:r>
            <w:r w:rsidRPr="00472BA9">
              <w:rPr>
                <w:lang w:val="en-US"/>
              </w:rPr>
              <w:t>(3): 353–367.</w:t>
            </w:r>
          </w:p>
          <w:p w:rsidR="00472BA9" w:rsidRDefault="00472BA9" w:rsidP="00472BA9">
            <w:pPr>
              <w:jc w:val="both"/>
            </w:pPr>
            <w:r>
              <w:rPr>
                <w:lang w:val="en-US"/>
              </w:rPr>
              <w:t xml:space="preserve">4. </w:t>
            </w:r>
            <w:r w:rsidRPr="00472BA9">
              <w:rPr>
                <w:lang w:val="en-US"/>
              </w:rPr>
              <w:t xml:space="preserve">Warwick, H.M. (1998). Cognitive therapy in the treatment of </w:t>
            </w:r>
            <w:proofErr w:type="spellStart"/>
            <w:r w:rsidRPr="00472BA9">
              <w:rPr>
                <w:lang w:val="en-US"/>
              </w:rPr>
              <w:lastRenderedPageBreak/>
              <w:t>hypochondriasis</w:t>
            </w:r>
            <w:proofErr w:type="spellEnd"/>
            <w:r w:rsidRPr="00472BA9">
              <w:rPr>
                <w:lang w:val="en-US"/>
              </w:rPr>
              <w:t xml:space="preserve">. </w:t>
            </w:r>
            <w:proofErr w:type="spellStart"/>
            <w:r w:rsidRPr="00472BA9">
              <w:rPr>
                <w:i/>
              </w:rPr>
              <w:t>Advances</w:t>
            </w:r>
            <w:proofErr w:type="spellEnd"/>
            <w:r w:rsidRPr="00472BA9">
              <w:rPr>
                <w:i/>
              </w:rPr>
              <w:t xml:space="preserve"> </w:t>
            </w:r>
            <w:proofErr w:type="spellStart"/>
            <w:r w:rsidRPr="00472BA9">
              <w:rPr>
                <w:i/>
              </w:rPr>
              <w:t>in</w:t>
            </w:r>
            <w:proofErr w:type="spellEnd"/>
            <w:r w:rsidRPr="00472BA9">
              <w:rPr>
                <w:i/>
              </w:rPr>
              <w:t xml:space="preserve"> </w:t>
            </w:r>
            <w:proofErr w:type="spellStart"/>
            <w:r w:rsidRPr="00472BA9">
              <w:rPr>
                <w:i/>
              </w:rPr>
              <w:t>Psychiatric</w:t>
            </w:r>
            <w:proofErr w:type="spellEnd"/>
            <w:r w:rsidRPr="00472BA9">
              <w:rPr>
                <w:i/>
              </w:rPr>
              <w:t xml:space="preserve"> </w:t>
            </w:r>
            <w:proofErr w:type="spellStart"/>
            <w:r w:rsidRPr="00472BA9">
              <w:rPr>
                <w:i/>
              </w:rPr>
              <w:t>Treatment</w:t>
            </w:r>
            <w:proofErr w:type="spellEnd"/>
            <w:r w:rsidRPr="00472BA9">
              <w:rPr>
                <w:i/>
              </w:rPr>
              <w:t>, 4</w:t>
            </w:r>
            <w:r>
              <w:t xml:space="preserve">, 285–295. </w:t>
            </w:r>
          </w:p>
          <w:p w:rsidR="00586587" w:rsidRPr="002C1E99" w:rsidRDefault="00472BA9" w:rsidP="00472BA9">
            <w:pPr>
              <w:jc w:val="both"/>
            </w:pPr>
            <w:r w:rsidRPr="00F10A2D">
              <w:t>5. Young, J.E., Klosko, J</w:t>
            </w:r>
            <w:proofErr w:type="gramStart"/>
            <w:r w:rsidRPr="00F10A2D">
              <w:t xml:space="preserve">. (2012). </w:t>
            </w:r>
            <w:r w:rsidRPr="00472BA9">
              <w:rPr>
                <w:i/>
              </w:rPr>
              <w:t>Program</w:t>
            </w:r>
            <w:proofErr w:type="gramEnd"/>
            <w:r w:rsidRPr="00472BA9">
              <w:rPr>
                <w:i/>
              </w:rPr>
              <w:t xml:space="preserve"> zmiany sposobu życia. Uwalnianie się od pułapek psychologicznych</w:t>
            </w:r>
            <w:r>
              <w:t>. Warszawa: Wydawnictwo Zielone Drzewo.</w:t>
            </w:r>
          </w:p>
        </w:tc>
      </w:tr>
      <w:tr w:rsidR="00586587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586587" w:rsidP="006717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proofErr w:type="gramStart"/>
            <w:r w:rsidR="0096493A">
              <w:rPr>
                <w:sz w:val="16"/>
                <w:szCs w:val="16"/>
              </w:rPr>
              <w:t>28.09.2017</w:t>
            </w:r>
            <w:r>
              <w:rPr>
                <w:sz w:val="16"/>
                <w:szCs w:val="16"/>
              </w:rPr>
              <w:t xml:space="preserve">                   .....................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.................................................................................................................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586587" w:rsidP="006717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proofErr w:type="gramStart"/>
            <w:r w:rsidR="0096493A">
              <w:rPr>
                <w:sz w:val="16"/>
                <w:szCs w:val="16"/>
              </w:rPr>
              <w:t>28.09.2017</w:t>
            </w:r>
            <w:r>
              <w:rPr>
                <w:sz w:val="16"/>
                <w:szCs w:val="16"/>
              </w:rPr>
              <w:t xml:space="preserve">         ...............................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.......................................................................................................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586587" w:rsidRDefault="00586587" w:rsidP="006717EE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5B152B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</w:t>
      </w:r>
      <w:r w:rsidR="005B152B">
        <w:rPr>
          <w:sz w:val="22"/>
          <w:szCs w:val="22"/>
        </w:rPr>
        <w:t>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661"/>
        <w:gridCol w:w="1642"/>
        <w:gridCol w:w="1449"/>
        <w:gridCol w:w="2238"/>
        <w:gridCol w:w="2203"/>
      </w:tblGrid>
      <w:tr w:rsidR="00E87195" w:rsidRPr="007639F0" w:rsidTr="006717EE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6717EE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6717EE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>
            <w:pPr>
              <w:rPr>
                <w:b/>
              </w:rPr>
            </w:pPr>
          </w:p>
        </w:tc>
      </w:tr>
      <w:tr w:rsidR="00E87195" w:rsidRPr="007639F0" w:rsidTr="006717EE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262865" w:rsidP="00262865">
            <w:r>
              <w:rPr>
                <w:sz w:val="22"/>
                <w:szCs w:val="22"/>
              </w:rPr>
              <w:t>K_W11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</w:pPr>
            <w:r w:rsidRPr="007639F0">
              <w:rPr>
                <w:sz w:val="22"/>
                <w:szCs w:val="22"/>
              </w:rPr>
              <w:t>W01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r w:rsidRPr="007639F0">
              <w:rPr>
                <w:sz w:val="22"/>
                <w:szCs w:val="22"/>
              </w:rPr>
              <w:t xml:space="preserve"> W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7731A4" w:rsidP="006717EE">
            <w:pPr>
              <w:ind w:left="69"/>
              <w:jc w:val="both"/>
            </w:pPr>
            <w:proofErr w:type="gramStart"/>
            <w:r w:rsidRPr="007639F0">
              <w:rPr>
                <w:sz w:val="22"/>
                <w:szCs w:val="22"/>
              </w:rPr>
              <w:t>egzamin</w:t>
            </w:r>
            <w:proofErr w:type="gramEnd"/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7731A4" w:rsidP="007731A4">
            <w:r>
              <w:rPr>
                <w:sz w:val="22"/>
                <w:szCs w:val="22"/>
              </w:rPr>
              <w:t>W01, U01, K01, K02</w:t>
            </w:r>
            <w:r w:rsidR="00E87195" w:rsidRPr="007639F0">
              <w:rPr>
                <w:sz w:val="22"/>
                <w:szCs w:val="22"/>
              </w:rPr>
              <w:t xml:space="preserve">, </w:t>
            </w:r>
          </w:p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r w:rsidRPr="007639F0">
              <w:rPr>
                <w:sz w:val="22"/>
                <w:szCs w:val="22"/>
              </w:rPr>
              <w:t>K_U0</w:t>
            </w:r>
            <w:r w:rsidR="007731A4">
              <w:rPr>
                <w:sz w:val="22"/>
                <w:szCs w:val="22"/>
              </w:rPr>
              <w:t>8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</w:pPr>
            <w:r w:rsidRPr="007639F0">
              <w:rPr>
                <w:sz w:val="22"/>
                <w:szCs w:val="22"/>
              </w:rPr>
              <w:t>U0</w:t>
            </w:r>
            <w:r w:rsidR="007731A4">
              <w:rPr>
                <w:sz w:val="22"/>
                <w:szCs w:val="22"/>
              </w:rPr>
              <w:t>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7731A4">
            <w:r w:rsidRPr="007639F0">
              <w:rPr>
                <w:sz w:val="22"/>
                <w:szCs w:val="22"/>
              </w:rPr>
              <w:t>W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r w:rsidRPr="007639F0">
              <w:rPr>
                <w:sz w:val="22"/>
                <w:szCs w:val="22"/>
              </w:rPr>
              <w:t>K_K</w:t>
            </w:r>
            <w:r w:rsidR="007731A4">
              <w:rPr>
                <w:sz w:val="22"/>
                <w:szCs w:val="22"/>
              </w:rPr>
              <w:t>02, K_K03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</w:pPr>
            <w:r w:rsidRPr="007639F0">
              <w:rPr>
                <w:sz w:val="22"/>
                <w:szCs w:val="22"/>
              </w:rPr>
              <w:t>K01</w:t>
            </w:r>
            <w:r w:rsidR="007731A4">
              <w:rPr>
                <w:sz w:val="22"/>
                <w:szCs w:val="22"/>
              </w:rPr>
              <w:t>, K02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7731A4" w:rsidP="006717EE">
            <w:r>
              <w:t>W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96493A" w:rsidP="00E87195">
      <w:pPr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28.09.2017</w:t>
      </w:r>
      <w:r w:rsidR="00E87195">
        <w:rPr>
          <w:sz w:val="16"/>
          <w:szCs w:val="16"/>
        </w:rPr>
        <w:t xml:space="preserve">                     ...................</w:t>
      </w:r>
      <w:proofErr w:type="gramEnd"/>
      <w:r w:rsidR="00E87195">
        <w:rPr>
          <w:sz w:val="16"/>
          <w:szCs w:val="16"/>
        </w:rPr>
        <w:t>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96493A" w:rsidP="00E87195">
      <w:pPr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28.09.2017                     </w:t>
      </w:r>
      <w:r w:rsidR="00E87195">
        <w:rPr>
          <w:sz w:val="16"/>
          <w:szCs w:val="16"/>
        </w:rPr>
        <w:t>...................</w:t>
      </w:r>
      <w:proofErr w:type="gramEnd"/>
      <w:r w:rsidR="00E87195">
        <w:rPr>
          <w:sz w:val="16"/>
          <w:szCs w:val="16"/>
        </w:rPr>
        <w:t>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 (opisy sposobów realizowania i sprawdzania efektów kształcenia) nie ma jednorodnej postaci. Podstawowe jednostki organizacyjne uczelni bądź jednostki prowadzące kierunki studiów mogą w tym zakresie opracować i przyjąć inne wzory i sposoby opisów części „B”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lastRenderedPageBreak/>
        <w:t xml:space="preserve">** </w:t>
      </w:r>
      <w:r w:rsidRPr="00C42038">
        <w:rPr>
          <w:sz w:val="22"/>
          <w:szCs w:val="22"/>
        </w:rPr>
        <w:tab/>
        <w:t xml:space="preserve">Tabela. Lewa część tabeli jest przyporządkowaniem efektów przedmiotowych (W01, U02, K01) do efektów kierunkowych (K_W01, K_U02) oraz wskazaniem form zajęć (W – </w:t>
      </w:r>
      <w:proofErr w:type="gramStart"/>
      <w:r w:rsidRPr="00C42038">
        <w:rPr>
          <w:sz w:val="22"/>
          <w:szCs w:val="22"/>
        </w:rPr>
        <w:t xml:space="preserve">wykład; </w:t>
      </w:r>
      <w:r>
        <w:rPr>
          <w:sz w:val="22"/>
          <w:szCs w:val="22"/>
        </w:rPr>
        <w:t xml:space="preserve">                  </w:t>
      </w:r>
      <w:r w:rsidRPr="00C42038">
        <w:rPr>
          <w:sz w:val="22"/>
          <w:szCs w:val="22"/>
        </w:rPr>
        <w:t>L</w:t>
      </w:r>
      <w:proofErr w:type="gramEnd"/>
      <w:r w:rsidRPr="00C42038">
        <w:rPr>
          <w:sz w:val="22"/>
          <w:szCs w:val="22"/>
        </w:rPr>
        <w:t xml:space="preserve">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right"/>
        <w:rPr>
          <w:sz w:val="20"/>
          <w:szCs w:val="20"/>
        </w:rPr>
      </w:pPr>
    </w:p>
    <w:p w:rsidR="00E87195" w:rsidRPr="00FE3012" w:rsidRDefault="00E87195" w:rsidP="00E87195">
      <w:pPr>
        <w:ind w:left="1416"/>
        <w:jc w:val="both"/>
        <w:rPr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4DC9"/>
    <w:multiLevelType w:val="hybridMultilevel"/>
    <w:tmpl w:val="E2B495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76A95"/>
    <w:multiLevelType w:val="hybridMultilevel"/>
    <w:tmpl w:val="C33C6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074C57"/>
    <w:multiLevelType w:val="hybridMultilevel"/>
    <w:tmpl w:val="394A4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0E0B"/>
    <w:rsid w:val="0003078E"/>
    <w:rsid w:val="00170339"/>
    <w:rsid w:val="00262865"/>
    <w:rsid w:val="00321462"/>
    <w:rsid w:val="003B727C"/>
    <w:rsid w:val="00400149"/>
    <w:rsid w:val="00472BA9"/>
    <w:rsid w:val="004A5437"/>
    <w:rsid w:val="004C40CE"/>
    <w:rsid w:val="00586587"/>
    <w:rsid w:val="005B152B"/>
    <w:rsid w:val="006717EE"/>
    <w:rsid w:val="0073069C"/>
    <w:rsid w:val="00771B47"/>
    <w:rsid w:val="007731A4"/>
    <w:rsid w:val="008F2DCE"/>
    <w:rsid w:val="0096493A"/>
    <w:rsid w:val="00982F3E"/>
    <w:rsid w:val="009E776C"/>
    <w:rsid w:val="00B82E63"/>
    <w:rsid w:val="00C274C1"/>
    <w:rsid w:val="00C56FE5"/>
    <w:rsid w:val="00D44F75"/>
    <w:rsid w:val="00DB774A"/>
    <w:rsid w:val="00E70E0B"/>
    <w:rsid w:val="00E87195"/>
    <w:rsid w:val="00EF2E31"/>
    <w:rsid w:val="00F10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1566</Words>
  <Characters>9396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dell</cp:lastModifiedBy>
  <cp:revision>13</cp:revision>
  <dcterms:created xsi:type="dcterms:W3CDTF">2017-08-29T10:57:00Z</dcterms:created>
  <dcterms:modified xsi:type="dcterms:W3CDTF">2017-09-25T19:33:00Z</dcterms:modified>
</cp:coreProperties>
</file>