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00" w:type="dxa"/>
        <w:tblInd w:w="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00"/>
        <w:gridCol w:w="254"/>
        <w:gridCol w:w="3374"/>
        <w:gridCol w:w="3372"/>
      </w:tblGrid>
      <w:tr w:rsidR="003E782F" w:rsidTr="00E517D9">
        <w:trPr>
          <w:trHeight w:val="315"/>
        </w:trPr>
        <w:tc>
          <w:tcPr>
            <w:tcW w:w="9800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  <w:hideMark/>
          </w:tcPr>
          <w:p w:rsidR="003E782F" w:rsidRDefault="003E782F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bCs/>
                <w:sz w:val="28"/>
                <w:szCs w:val="28"/>
              </w:rPr>
              <w:t>OPIS PRZEDMIOTU</w:t>
            </w:r>
          </w:p>
          <w:p w:rsidR="003E782F" w:rsidRDefault="003E7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3E782F" w:rsidTr="00E517D9">
        <w:trPr>
          <w:trHeight w:val="3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Nazwa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EF0B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PSYCHOLOGIA ROZWOJU CZŁOWIE</w:t>
            </w:r>
            <w:r w:rsidR="003E782F">
              <w:rPr>
                <w:sz w:val="22"/>
                <w:szCs w:val="22"/>
              </w:rPr>
              <w:t>KA</w:t>
            </w:r>
          </w:p>
        </w:tc>
      </w:tr>
      <w:tr w:rsidR="003E782F" w:rsidTr="00E517D9">
        <w:trPr>
          <w:trHeight w:val="3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Kod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3E782F" w:rsidRDefault="003E782F">
            <w:pPr>
              <w:rPr>
                <w:sz w:val="22"/>
                <w:szCs w:val="22"/>
              </w:rPr>
            </w:pPr>
          </w:p>
        </w:tc>
      </w:tr>
      <w:tr w:rsidR="003E782F" w:rsidTr="00E517D9">
        <w:trPr>
          <w:trHeight w:val="300"/>
        </w:trPr>
        <w:tc>
          <w:tcPr>
            <w:tcW w:w="9800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3E782F" w:rsidRDefault="003E782F">
            <w:pPr>
              <w:rPr>
                <w:b/>
                <w:i/>
                <w:sz w:val="22"/>
                <w:szCs w:val="22"/>
              </w:rPr>
            </w:pPr>
          </w:p>
        </w:tc>
      </w:tr>
      <w:tr w:rsidR="003E782F" w:rsidTr="00E517D9">
        <w:trPr>
          <w:trHeight w:val="3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Wydział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3E7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PEDAGOGIKI I PSYCHOLOGII</w:t>
            </w:r>
          </w:p>
        </w:tc>
      </w:tr>
      <w:tr w:rsidR="003E782F" w:rsidTr="00E517D9">
        <w:trPr>
          <w:trHeight w:val="3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Pr="008614E9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 w:rsidRPr="008614E9">
              <w:rPr>
                <w:rFonts w:ascii="Verdana" w:hAnsi="Verdana"/>
                <w:b/>
                <w:sz w:val="20"/>
                <w:szCs w:val="20"/>
              </w:rPr>
              <w:t>Instytut/Katedra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Pr="00EF0B93" w:rsidRDefault="00EF0B93">
            <w:r w:rsidRPr="00EF0B93">
              <w:rPr>
                <w:color w:val="222222"/>
              </w:rPr>
              <w:t>INSTYTUT PEDAGOGIKI</w:t>
            </w:r>
          </w:p>
        </w:tc>
      </w:tr>
      <w:tr w:rsidR="003E782F" w:rsidTr="00E517D9">
        <w:trPr>
          <w:trHeight w:val="3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Kierunek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3E7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PEDAGOGIKA</w:t>
            </w:r>
          </w:p>
        </w:tc>
      </w:tr>
      <w:tr w:rsidR="003E782F" w:rsidTr="00E517D9">
        <w:trPr>
          <w:trHeight w:val="3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Specjalizacja/specjalność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EF0B93" w:rsidP="00EF0B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Logopedia; praca socjalna</w:t>
            </w:r>
          </w:p>
        </w:tc>
      </w:tr>
      <w:tr w:rsidR="003E782F" w:rsidTr="00E517D9">
        <w:trPr>
          <w:trHeight w:val="3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Poziom organizacyjny studiów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3E7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studia pierwszego stopnia </w:t>
            </w:r>
          </w:p>
        </w:tc>
      </w:tr>
      <w:tr w:rsidR="003E782F" w:rsidTr="00E517D9">
        <w:trPr>
          <w:trHeight w:val="3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System studiów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3E7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stacjonarne </w:t>
            </w:r>
          </w:p>
        </w:tc>
      </w:tr>
      <w:tr w:rsidR="003E782F" w:rsidTr="00E517D9">
        <w:trPr>
          <w:trHeight w:val="3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Rok/semestr</w:t>
            </w:r>
          </w:p>
        </w:tc>
        <w:tc>
          <w:tcPr>
            <w:tcW w:w="3374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3E7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II</w:t>
            </w:r>
          </w:p>
        </w:tc>
        <w:tc>
          <w:tcPr>
            <w:tcW w:w="3372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EF0B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3E782F" w:rsidTr="00E517D9">
        <w:trPr>
          <w:trHeight w:val="300"/>
        </w:trPr>
        <w:tc>
          <w:tcPr>
            <w:tcW w:w="9800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  <w:hideMark/>
          </w:tcPr>
          <w:p w:rsidR="003E782F" w:rsidRDefault="003E782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 </w:t>
            </w:r>
          </w:p>
        </w:tc>
      </w:tr>
      <w:tr w:rsidR="003E782F" w:rsidTr="00E517D9">
        <w:trPr>
          <w:trHeight w:val="3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Tytuł i/lub stopień naukowy/tytuł zawodowy, imię i nazwisko prowadzącego/ prowadzących przedmiot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3E7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 MAŁGORZATA WÓJTOWICZ-DACKA</w:t>
            </w:r>
          </w:p>
        </w:tc>
      </w:tr>
      <w:tr w:rsidR="003E782F" w:rsidTr="00E517D9">
        <w:trPr>
          <w:trHeight w:val="147"/>
        </w:trPr>
        <w:tc>
          <w:tcPr>
            <w:tcW w:w="9800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  <w:hideMark/>
          </w:tcPr>
          <w:p w:rsidR="003E782F" w:rsidRDefault="003E782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 </w:t>
            </w:r>
          </w:p>
        </w:tc>
      </w:tr>
      <w:tr w:rsidR="003E782F" w:rsidTr="00E517D9">
        <w:trPr>
          <w:trHeight w:val="3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Liczba godzin dydaktycznych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EF0B93" w:rsidP="00EF0B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="003E782F">
              <w:rPr>
                <w:sz w:val="22"/>
                <w:szCs w:val="22"/>
              </w:rPr>
              <w:t xml:space="preserve"> wykładów, 15 konwersatoriów</w:t>
            </w:r>
          </w:p>
        </w:tc>
      </w:tr>
      <w:tr w:rsidR="003E782F" w:rsidTr="00E517D9">
        <w:trPr>
          <w:trHeight w:val="3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Liczba punktów ECTS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3E782F" w:rsidRDefault="003E782F">
            <w:pPr>
              <w:jc w:val="both"/>
              <w:rPr>
                <w:sz w:val="22"/>
                <w:szCs w:val="22"/>
              </w:rPr>
            </w:pPr>
          </w:p>
        </w:tc>
      </w:tr>
      <w:tr w:rsidR="003E782F" w:rsidTr="00E517D9">
        <w:trPr>
          <w:trHeight w:val="3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Opisywana forma zajęć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3E78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Wykład, konwersatoria</w:t>
            </w:r>
          </w:p>
        </w:tc>
      </w:tr>
      <w:tr w:rsidR="003E782F" w:rsidTr="00E517D9">
        <w:trPr>
          <w:trHeight w:val="3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Rygor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3E78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Zaliczenie, egzamin</w:t>
            </w:r>
          </w:p>
        </w:tc>
      </w:tr>
      <w:tr w:rsidR="003E782F" w:rsidTr="00E517D9">
        <w:trPr>
          <w:trHeight w:val="3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Typ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3E78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przedmiot kształcenia kierunkowego</w:t>
            </w:r>
          </w:p>
        </w:tc>
      </w:tr>
      <w:tr w:rsidR="003E782F" w:rsidTr="00E517D9">
        <w:trPr>
          <w:trHeight w:val="3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Język wykładowy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3E782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POLSKI</w:t>
            </w:r>
          </w:p>
        </w:tc>
      </w:tr>
      <w:tr w:rsidR="003E782F" w:rsidTr="00E517D9">
        <w:trPr>
          <w:trHeight w:val="300"/>
        </w:trPr>
        <w:tc>
          <w:tcPr>
            <w:tcW w:w="9800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  <w:hideMark/>
          </w:tcPr>
          <w:p w:rsidR="003E782F" w:rsidRDefault="003E782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 </w:t>
            </w:r>
          </w:p>
        </w:tc>
      </w:tr>
      <w:tr w:rsidR="003E782F" w:rsidTr="00E517D9">
        <w:trPr>
          <w:trHeight w:val="9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Przedmioty wprowadzające i wymagania wstępne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Pr="0039283F" w:rsidRDefault="003E782F" w:rsidP="004A19D1">
            <w:pPr>
              <w:jc w:val="both"/>
              <w:rPr>
                <w:sz w:val="22"/>
                <w:szCs w:val="22"/>
              </w:rPr>
            </w:pPr>
            <w:r w:rsidRPr="0039283F">
              <w:rPr>
                <w:sz w:val="22"/>
                <w:szCs w:val="22"/>
              </w:rPr>
              <w:t>PSYCHOLOGIA OGÓLNA – niezbędne jest posiadanie podstawowej wiedzy o procesach poznawczych, emocjonalnych, społecznych oraz osobowości oraz funkcjonowaniu człowieka w otoczeniu społecznym</w:t>
            </w:r>
          </w:p>
        </w:tc>
      </w:tr>
      <w:tr w:rsidR="003E782F" w:rsidTr="00E517D9">
        <w:trPr>
          <w:trHeight w:val="6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Założenia i cele przedmiotu (w formie efektów kształcenia)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Pr="0039283F" w:rsidRDefault="003E782F" w:rsidP="00EF0B93">
            <w:pPr>
              <w:jc w:val="both"/>
              <w:rPr>
                <w:sz w:val="22"/>
                <w:szCs w:val="22"/>
              </w:rPr>
            </w:pPr>
            <w:r w:rsidRPr="0039283F">
              <w:rPr>
                <w:sz w:val="22"/>
                <w:szCs w:val="22"/>
              </w:rPr>
              <w:t xml:space="preserve">Celem </w:t>
            </w:r>
            <w:r w:rsidR="008614E9" w:rsidRPr="0039283F">
              <w:rPr>
                <w:sz w:val="22"/>
                <w:szCs w:val="22"/>
              </w:rPr>
              <w:t xml:space="preserve">zajęć </w:t>
            </w:r>
            <w:r w:rsidRPr="0039283F">
              <w:rPr>
                <w:sz w:val="22"/>
                <w:szCs w:val="22"/>
              </w:rPr>
              <w:t xml:space="preserve">jest zapoznanie </w:t>
            </w:r>
            <w:r w:rsidR="00232468" w:rsidRPr="0039283F">
              <w:rPr>
                <w:sz w:val="22"/>
                <w:szCs w:val="22"/>
              </w:rPr>
              <w:t>z</w:t>
            </w:r>
            <w:r w:rsidRPr="0039283F">
              <w:rPr>
                <w:sz w:val="22"/>
                <w:szCs w:val="22"/>
              </w:rPr>
              <w:t xml:space="preserve"> wybranymi teoriami </w:t>
            </w:r>
            <w:r w:rsidR="008614E9" w:rsidRPr="0039283F">
              <w:rPr>
                <w:sz w:val="22"/>
                <w:szCs w:val="22"/>
              </w:rPr>
              <w:t xml:space="preserve">rozwoju </w:t>
            </w:r>
            <w:r w:rsidRPr="0039283F">
              <w:rPr>
                <w:sz w:val="22"/>
                <w:szCs w:val="22"/>
              </w:rPr>
              <w:t xml:space="preserve">od okresu prenatalnego do </w:t>
            </w:r>
            <w:r w:rsidR="00EF0B93" w:rsidRPr="0039283F">
              <w:rPr>
                <w:sz w:val="22"/>
                <w:szCs w:val="22"/>
              </w:rPr>
              <w:t xml:space="preserve">późnej </w:t>
            </w:r>
            <w:r w:rsidRPr="0039283F">
              <w:rPr>
                <w:sz w:val="22"/>
                <w:szCs w:val="22"/>
              </w:rPr>
              <w:t xml:space="preserve">dorosłości w podstawowych obszarach funkcjonowania jednostki: poznawczym, emocjonalnym, społecznym, moralnym i osobowości. </w:t>
            </w:r>
            <w:r w:rsidR="008614E9" w:rsidRPr="0039283F">
              <w:rPr>
                <w:sz w:val="22"/>
                <w:szCs w:val="22"/>
              </w:rPr>
              <w:t xml:space="preserve">Zajęcia </w:t>
            </w:r>
            <w:r w:rsidRPr="0039283F">
              <w:rPr>
                <w:sz w:val="22"/>
                <w:szCs w:val="22"/>
              </w:rPr>
              <w:t xml:space="preserve">pozwolą także na </w:t>
            </w:r>
            <w:r w:rsidRPr="0039283F">
              <w:rPr>
                <w:bCs/>
                <w:sz w:val="22"/>
                <w:szCs w:val="22"/>
              </w:rPr>
              <w:t xml:space="preserve">zrozumienie </w:t>
            </w:r>
            <w:r w:rsidR="00EF0B93" w:rsidRPr="0039283F">
              <w:rPr>
                <w:bCs/>
                <w:sz w:val="22"/>
                <w:szCs w:val="22"/>
              </w:rPr>
              <w:t xml:space="preserve">dynamiki zmian rozwojowych oraz </w:t>
            </w:r>
            <w:r w:rsidRPr="0039283F">
              <w:rPr>
                <w:bCs/>
                <w:sz w:val="22"/>
                <w:szCs w:val="22"/>
              </w:rPr>
              <w:t>różnic w</w:t>
            </w:r>
            <w:r w:rsidR="00EF0B93" w:rsidRPr="0039283F">
              <w:rPr>
                <w:bCs/>
                <w:sz w:val="22"/>
                <w:szCs w:val="22"/>
              </w:rPr>
              <w:t xml:space="preserve"> rozwoju </w:t>
            </w:r>
            <w:r w:rsidR="00232468" w:rsidRPr="0039283F">
              <w:rPr>
                <w:sz w:val="22"/>
                <w:szCs w:val="22"/>
              </w:rPr>
              <w:t xml:space="preserve"> psychicznym  </w:t>
            </w:r>
            <w:r w:rsidR="00EF0B93" w:rsidRPr="0039283F">
              <w:rPr>
                <w:sz w:val="22"/>
                <w:szCs w:val="22"/>
              </w:rPr>
              <w:t>człowieka</w:t>
            </w:r>
            <w:r w:rsidR="00F5541B" w:rsidRPr="0039283F">
              <w:rPr>
                <w:sz w:val="22"/>
                <w:szCs w:val="22"/>
              </w:rPr>
              <w:t xml:space="preserve"> związanych z nietypowym przebiegiem rozwoju. </w:t>
            </w:r>
          </w:p>
        </w:tc>
      </w:tr>
      <w:tr w:rsidR="003E782F" w:rsidTr="00E517D9">
        <w:trPr>
          <w:trHeight w:val="6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Treści programowe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3E782F" w:rsidRPr="0039283F" w:rsidRDefault="003E782F" w:rsidP="003F54C0">
            <w:pPr>
              <w:jc w:val="both"/>
              <w:rPr>
                <w:sz w:val="22"/>
                <w:szCs w:val="22"/>
              </w:rPr>
            </w:pPr>
          </w:p>
          <w:p w:rsidR="003E782F" w:rsidRPr="0039283F" w:rsidRDefault="003F54C0" w:rsidP="00F5541B">
            <w:pPr>
              <w:jc w:val="both"/>
              <w:rPr>
                <w:sz w:val="22"/>
                <w:szCs w:val="22"/>
              </w:rPr>
            </w:pPr>
            <w:r w:rsidRPr="0039283F">
              <w:rPr>
                <w:sz w:val="22"/>
                <w:szCs w:val="22"/>
              </w:rPr>
              <w:t>Zapoznanie się z wybranymi teoriami przebiegu zmian rozwojowych na przestrzeni życia człowieka takimi jak: poznawczo – rozwojowa teoria rozwoju myslenia Jean Piageta, teoria rozwoju moralnego</w:t>
            </w:r>
            <w:r w:rsidR="00F5541B" w:rsidRPr="0039283F">
              <w:rPr>
                <w:sz w:val="22"/>
                <w:szCs w:val="22"/>
              </w:rPr>
              <w:t xml:space="preserve"> Piageta i </w:t>
            </w:r>
            <w:r w:rsidRPr="0039283F">
              <w:rPr>
                <w:sz w:val="22"/>
                <w:szCs w:val="22"/>
              </w:rPr>
              <w:t>Kohlberga, koncepcja rozwoju osobowości oraz teoria rozwoju psychoseksualnego Sigmunda Freuda,</w:t>
            </w:r>
            <w:r w:rsidR="006A5519" w:rsidRPr="0039283F">
              <w:rPr>
                <w:sz w:val="22"/>
                <w:szCs w:val="22"/>
              </w:rPr>
              <w:t xml:space="preserve"> teoria humanistyczna teoria rozwoju osobowości Abrahama Maslowa</w:t>
            </w:r>
            <w:r w:rsidRPr="0039283F">
              <w:rPr>
                <w:sz w:val="22"/>
                <w:szCs w:val="22"/>
              </w:rPr>
              <w:t xml:space="preserve"> teoria rozwoju psychospołecznego Erica H. Eriksona, teoria społecznego uczenia się Alberta Bandury, teoria zadań rozwojowych Roberta Havighursta</w:t>
            </w:r>
            <w:r w:rsidR="00232468" w:rsidRPr="0039283F">
              <w:rPr>
                <w:sz w:val="22"/>
                <w:szCs w:val="22"/>
              </w:rPr>
              <w:t>.</w:t>
            </w:r>
            <w:r w:rsidR="003E782F" w:rsidRPr="0039283F">
              <w:rPr>
                <w:sz w:val="22"/>
                <w:szCs w:val="22"/>
              </w:rPr>
              <w:t xml:space="preserve"> </w:t>
            </w:r>
            <w:r w:rsidR="00F5541B" w:rsidRPr="0039283F">
              <w:rPr>
                <w:sz w:val="22"/>
                <w:szCs w:val="22"/>
              </w:rPr>
              <w:t>Wybrane psychometryczne sposoby pomiaru rozwoju.</w:t>
            </w:r>
          </w:p>
        </w:tc>
      </w:tr>
      <w:tr w:rsidR="003E782F" w:rsidTr="00E517D9">
        <w:trPr>
          <w:trHeight w:val="3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Metody dydaktyczne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Pr="0039283F" w:rsidRDefault="003E782F" w:rsidP="0039283F">
            <w:pPr>
              <w:jc w:val="both"/>
              <w:rPr>
                <w:sz w:val="22"/>
                <w:szCs w:val="22"/>
              </w:rPr>
            </w:pPr>
            <w:r w:rsidRPr="0039283F">
              <w:rPr>
                <w:sz w:val="22"/>
                <w:szCs w:val="22"/>
              </w:rPr>
              <w:t>wykład, prezentacje multimedialne</w:t>
            </w:r>
            <w:r w:rsidR="003F54C0" w:rsidRPr="0039283F">
              <w:rPr>
                <w:sz w:val="22"/>
                <w:szCs w:val="22"/>
              </w:rPr>
              <w:t>, dyskusje</w:t>
            </w:r>
          </w:p>
        </w:tc>
      </w:tr>
      <w:tr w:rsidR="003E782F" w:rsidTr="00E517D9">
        <w:trPr>
          <w:trHeight w:val="969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lastRenderedPageBreak/>
              <w:t>Forma i warunki zaliczenia przedmiotu – wymagania i system oceniania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Pr="0039283F" w:rsidRDefault="003E782F" w:rsidP="0039283F">
            <w:pPr>
              <w:rPr>
                <w:bCs/>
                <w:iCs/>
                <w:sz w:val="22"/>
                <w:szCs w:val="22"/>
              </w:rPr>
            </w:pPr>
            <w:r w:rsidRPr="0039283F">
              <w:rPr>
                <w:bCs/>
                <w:iCs/>
                <w:sz w:val="22"/>
                <w:szCs w:val="22"/>
              </w:rPr>
              <w:t>pisemny egzamin końcowy</w:t>
            </w:r>
          </w:p>
          <w:p w:rsidR="0039283F" w:rsidRPr="0039283F" w:rsidRDefault="0039283F" w:rsidP="0039283F">
            <w:pPr>
              <w:jc w:val="both"/>
              <w:rPr>
                <w:sz w:val="22"/>
                <w:szCs w:val="22"/>
              </w:rPr>
            </w:pPr>
            <w:r w:rsidRPr="0039283F">
              <w:rPr>
                <w:sz w:val="22"/>
                <w:szCs w:val="22"/>
              </w:rPr>
              <w:t xml:space="preserve">zaliczenie ćwiczeń zgodne z regulaminem studiów na podstawie </w:t>
            </w:r>
            <w:r w:rsidRPr="0039283F">
              <w:rPr>
                <w:b/>
                <w:sz w:val="22"/>
                <w:szCs w:val="22"/>
              </w:rPr>
              <w:t>obecności</w:t>
            </w:r>
            <w:r w:rsidRPr="0039283F">
              <w:rPr>
                <w:sz w:val="22"/>
                <w:szCs w:val="22"/>
              </w:rPr>
              <w:t xml:space="preserve"> (dopuszczalne 2</w:t>
            </w:r>
            <w:r>
              <w:rPr>
                <w:sz w:val="22"/>
                <w:szCs w:val="22"/>
              </w:rPr>
              <w:t xml:space="preserve"> godz.</w:t>
            </w:r>
            <w:r w:rsidRPr="0039283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(1 zajęcia) </w:t>
            </w:r>
            <w:r w:rsidRPr="0039283F">
              <w:rPr>
                <w:sz w:val="22"/>
                <w:szCs w:val="22"/>
              </w:rPr>
              <w:t xml:space="preserve">nieobecności w ciągu całego semestru – </w:t>
            </w:r>
            <w:r w:rsidRPr="0039283F">
              <w:rPr>
                <w:i/>
                <w:iCs/>
                <w:sz w:val="22"/>
                <w:szCs w:val="22"/>
              </w:rPr>
              <w:t>przyczyny nieobecności mnie nie interesują, czyli nie wymagane zwolnienie lekarskie</w:t>
            </w:r>
            <w:r w:rsidRPr="0039283F">
              <w:rPr>
                <w:sz w:val="22"/>
                <w:szCs w:val="22"/>
              </w:rPr>
              <w:t>); powyżej 2 nieobecności wymagane jest zaliczenie każdych kolejnych zajęć – forma zaliczenia zajęć (pisemna lub ustna zostanie ustalona indywidualnie); zaliczenie nieobecności może odbywać się podczas dyżuru dla studentów</w:t>
            </w:r>
            <w:r>
              <w:rPr>
                <w:sz w:val="22"/>
                <w:szCs w:val="22"/>
              </w:rPr>
              <w:t xml:space="preserve"> </w:t>
            </w:r>
            <w:r w:rsidRPr="0039283F">
              <w:rPr>
                <w:sz w:val="22"/>
                <w:szCs w:val="22"/>
              </w:rPr>
              <w:t xml:space="preserve">w Instytucie Psychologii przy ulicy L. Staffa 1, pokój 109 ) lub w terminie ustalonym indywidualnie po wcześniejszym kontakcie </w:t>
            </w:r>
            <w:r>
              <w:rPr>
                <w:sz w:val="22"/>
                <w:szCs w:val="22"/>
              </w:rPr>
              <w:t>mailowym</w:t>
            </w:r>
            <w:r w:rsidRPr="0039283F">
              <w:rPr>
                <w:sz w:val="22"/>
                <w:szCs w:val="22"/>
              </w:rPr>
              <w:t>; nieobecność powyżej 50 % zajęć stanowi podstawę do niezaliczenia zajęć;</w:t>
            </w:r>
          </w:p>
          <w:p w:rsidR="0039283F" w:rsidRPr="0039283F" w:rsidRDefault="0039283F" w:rsidP="0039283F">
            <w:pPr>
              <w:jc w:val="both"/>
              <w:rPr>
                <w:sz w:val="22"/>
                <w:szCs w:val="22"/>
              </w:rPr>
            </w:pPr>
            <w:r w:rsidRPr="0039283F">
              <w:rPr>
                <w:sz w:val="22"/>
                <w:szCs w:val="22"/>
              </w:rPr>
              <w:t xml:space="preserve"> oraz </w:t>
            </w:r>
            <w:r w:rsidRPr="0039283F">
              <w:rPr>
                <w:b/>
                <w:sz w:val="22"/>
                <w:szCs w:val="22"/>
              </w:rPr>
              <w:t>aktywności studenta</w:t>
            </w:r>
            <w:r w:rsidRPr="0039283F">
              <w:rPr>
                <w:sz w:val="22"/>
                <w:szCs w:val="22"/>
              </w:rPr>
              <w:t xml:space="preserve"> (zajęcia mają charakter konwersatoryjny, wymagana jest dyskusja nad proponowanymi problemami; można w ramach aktywności </w:t>
            </w:r>
            <w:r>
              <w:rPr>
                <w:sz w:val="22"/>
                <w:szCs w:val="22"/>
              </w:rPr>
              <w:t xml:space="preserve">do </w:t>
            </w:r>
            <w:r w:rsidRPr="0039283F">
              <w:rPr>
                <w:sz w:val="22"/>
                <w:szCs w:val="22"/>
              </w:rPr>
              <w:t xml:space="preserve">zajęć przygotować wybrane </w:t>
            </w:r>
            <w:r>
              <w:rPr>
                <w:sz w:val="22"/>
                <w:szCs w:val="22"/>
              </w:rPr>
              <w:t xml:space="preserve">wyniki badan dotyczących omawianego </w:t>
            </w:r>
            <w:r w:rsidRPr="0039283F">
              <w:rPr>
                <w:sz w:val="22"/>
                <w:szCs w:val="22"/>
              </w:rPr>
              <w:t xml:space="preserve">zagadnienia oraz przedstawić je skrótowo podczas zajęć) a także pozytywnego zaliczenia </w:t>
            </w:r>
            <w:r w:rsidRPr="0039283F">
              <w:rPr>
                <w:b/>
                <w:sz w:val="22"/>
                <w:szCs w:val="22"/>
              </w:rPr>
              <w:t>kolokwium końcowego</w:t>
            </w:r>
            <w:r>
              <w:rPr>
                <w:sz w:val="22"/>
                <w:szCs w:val="22"/>
              </w:rPr>
              <w:t xml:space="preserve"> w postaci pisemnej – 4 pkt z aktywności zwalniają z kolokwium.</w:t>
            </w:r>
          </w:p>
          <w:p w:rsidR="0039283F" w:rsidRPr="0039283F" w:rsidRDefault="0039283F" w:rsidP="0039283F">
            <w:pPr>
              <w:rPr>
                <w:bCs/>
                <w:iCs/>
                <w:sz w:val="22"/>
                <w:szCs w:val="22"/>
              </w:rPr>
            </w:pPr>
          </w:p>
        </w:tc>
      </w:tr>
      <w:tr w:rsidR="003E782F" w:rsidTr="00E517D9">
        <w:trPr>
          <w:trHeight w:val="300"/>
        </w:trPr>
        <w:tc>
          <w:tcPr>
            <w:tcW w:w="9800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  <w:hideMark/>
          </w:tcPr>
          <w:p w:rsidR="003E782F" w:rsidRDefault="003E782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 </w:t>
            </w:r>
          </w:p>
        </w:tc>
      </w:tr>
      <w:tr w:rsidR="006A5519" w:rsidTr="00E517D9">
        <w:trPr>
          <w:trHeight w:val="3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5519" w:rsidRDefault="006A5519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Literatura podstawowa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6A5519" w:rsidRPr="00232468" w:rsidRDefault="008678E0" w:rsidP="002324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Brzezińska A.(red.) (2005). </w:t>
            </w:r>
            <w:r w:rsidR="006A5519" w:rsidRPr="008678E0">
              <w:rPr>
                <w:i/>
                <w:sz w:val="22"/>
                <w:szCs w:val="22"/>
              </w:rPr>
              <w:t>Psychologiczne portrety człowieka. Praktyczna psychologia rozwojowa</w:t>
            </w:r>
            <w:r w:rsidR="006A5519" w:rsidRPr="00232468">
              <w:rPr>
                <w:sz w:val="22"/>
                <w:szCs w:val="22"/>
              </w:rPr>
              <w:t>. GWP, Gdańsk.</w:t>
            </w:r>
          </w:p>
          <w:p w:rsidR="00232468" w:rsidRPr="00232468" w:rsidRDefault="00232468" w:rsidP="00232468">
            <w:pPr>
              <w:jc w:val="both"/>
              <w:rPr>
                <w:sz w:val="22"/>
                <w:szCs w:val="22"/>
              </w:rPr>
            </w:pPr>
            <w:r w:rsidRPr="00232468">
              <w:rPr>
                <w:sz w:val="22"/>
                <w:szCs w:val="22"/>
              </w:rPr>
              <w:t xml:space="preserve">Brzezińska, A. (2000). </w:t>
            </w:r>
            <w:r w:rsidRPr="00232468">
              <w:rPr>
                <w:i/>
                <w:iCs/>
                <w:sz w:val="22"/>
                <w:szCs w:val="22"/>
              </w:rPr>
              <w:t>Społeczna psychologia rozwoju</w:t>
            </w:r>
            <w:r w:rsidRPr="00232468">
              <w:rPr>
                <w:sz w:val="22"/>
                <w:szCs w:val="22"/>
              </w:rPr>
              <w:t>. Warszawa: Scholar</w:t>
            </w:r>
          </w:p>
          <w:p w:rsidR="006A5519" w:rsidRPr="00232468" w:rsidRDefault="006A5519" w:rsidP="00232468">
            <w:pPr>
              <w:jc w:val="both"/>
              <w:rPr>
                <w:sz w:val="22"/>
                <w:szCs w:val="22"/>
              </w:rPr>
            </w:pPr>
            <w:r w:rsidRPr="00232468">
              <w:rPr>
                <w:sz w:val="22"/>
                <w:szCs w:val="22"/>
              </w:rPr>
              <w:t>Bee, H. (2004).</w:t>
            </w:r>
            <w:r w:rsidRPr="00232468">
              <w:rPr>
                <w:i/>
                <w:sz w:val="22"/>
                <w:szCs w:val="22"/>
              </w:rPr>
              <w:t xml:space="preserve"> Psychologia rozwojowa. </w:t>
            </w:r>
          </w:p>
          <w:p w:rsidR="006A5519" w:rsidRPr="00232468" w:rsidRDefault="006A5519" w:rsidP="00232468">
            <w:pPr>
              <w:jc w:val="both"/>
              <w:rPr>
                <w:sz w:val="22"/>
                <w:szCs w:val="22"/>
              </w:rPr>
            </w:pPr>
            <w:r w:rsidRPr="00232468">
              <w:rPr>
                <w:sz w:val="22"/>
                <w:szCs w:val="22"/>
              </w:rPr>
              <w:t xml:space="preserve">Harwas-Napierała, B. i Trempała, J. (red.) (2001). </w:t>
            </w:r>
            <w:r w:rsidRPr="00232468">
              <w:rPr>
                <w:i/>
                <w:iCs/>
                <w:sz w:val="22"/>
                <w:szCs w:val="22"/>
              </w:rPr>
              <w:t>Psychologia rozwoju człowieka</w:t>
            </w:r>
            <w:r w:rsidRPr="00232468">
              <w:rPr>
                <w:sz w:val="22"/>
                <w:szCs w:val="22"/>
              </w:rPr>
              <w:t>, tom 2. Warszawa: PWN</w:t>
            </w:r>
          </w:p>
          <w:p w:rsidR="006A5519" w:rsidRPr="00232468" w:rsidRDefault="006A5519" w:rsidP="00232468">
            <w:pPr>
              <w:jc w:val="both"/>
              <w:rPr>
                <w:sz w:val="22"/>
                <w:szCs w:val="22"/>
              </w:rPr>
            </w:pPr>
            <w:r w:rsidRPr="00232468">
              <w:rPr>
                <w:sz w:val="22"/>
                <w:szCs w:val="22"/>
              </w:rPr>
              <w:t xml:space="preserve">Harwas-Napierała, B. i Trempała, J. (red.) (2002). </w:t>
            </w:r>
            <w:r w:rsidRPr="00232468">
              <w:rPr>
                <w:i/>
                <w:iCs/>
                <w:sz w:val="22"/>
                <w:szCs w:val="22"/>
              </w:rPr>
              <w:t>Psychologia rozwoju człowieka</w:t>
            </w:r>
            <w:r w:rsidRPr="00232468">
              <w:rPr>
                <w:sz w:val="22"/>
                <w:szCs w:val="22"/>
              </w:rPr>
              <w:t>, tom 3. Warszawa: PWN</w:t>
            </w:r>
          </w:p>
          <w:p w:rsidR="006A5519" w:rsidRPr="00232468" w:rsidRDefault="006A5519" w:rsidP="00232468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32468">
              <w:rPr>
                <w:sz w:val="22"/>
                <w:szCs w:val="22"/>
              </w:rPr>
              <w:t xml:space="preserve">Strelau, J. (2000). </w:t>
            </w:r>
            <w:r w:rsidRPr="00232468">
              <w:rPr>
                <w:i/>
                <w:iCs/>
                <w:sz w:val="22"/>
                <w:szCs w:val="22"/>
              </w:rPr>
              <w:t>Psychologia. Podręcznik akademicki.</w:t>
            </w:r>
            <w:r w:rsidRPr="00232468">
              <w:rPr>
                <w:sz w:val="22"/>
                <w:szCs w:val="22"/>
              </w:rPr>
              <w:t xml:space="preserve"> Gdańsk: GWP.</w:t>
            </w:r>
          </w:p>
          <w:p w:rsidR="004A43C3" w:rsidRDefault="004A43C3" w:rsidP="0023246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Trempała, J. ( red.) (201</w:t>
            </w:r>
            <w:r w:rsidR="00F5541B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) Psychologia rozwoju człowieka. Podręcznik akademicki. Warszawa: PWN</w:t>
            </w:r>
          </w:p>
          <w:p w:rsidR="006A5519" w:rsidRPr="00232468" w:rsidRDefault="006A5519" w:rsidP="00232468">
            <w:pPr>
              <w:jc w:val="both"/>
              <w:rPr>
                <w:sz w:val="22"/>
                <w:szCs w:val="22"/>
              </w:rPr>
            </w:pPr>
            <w:r w:rsidRPr="00232468">
              <w:rPr>
                <w:sz w:val="22"/>
                <w:szCs w:val="22"/>
              </w:rPr>
              <w:t xml:space="preserve">Turner, J.S., Helms, D.B. (1999). </w:t>
            </w:r>
            <w:r w:rsidRPr="00232468">
              <w:rPr>
                <w:i/>
                <w:iCs/>
                <w:sz w:val="22"/>
                <w:szCs w:val="22"/>
              </w:rPr>
              <w:t xml:space="preserve">Rozwój człowieka. </w:t>
            </w:r>
            <w:r w:rsidRPr="00232468">
              <w:rPr>
                <w:sz w:val="22"/>
                <w:szCs w:val="22"/>
              </w:rPr>
              <w:t>Warszawa: WSiP</w:t>
            </w:r>
          </w:p>
          <w:p w:rsidR="006A5519" w:rsidRPr="00232468" w:rsidRDefault="006A5519" w:rsidP="008678E0">
            <w:pPr>
              <w:jc w:val="both"/>
              <w:rPr>
                <w:sz w:val="22"/>
                <w:szCs w:val="22"/>
              </w:rPr>
            </w:pPr>
            <w:r w:rsidRPr="00232468">
              <w:rPr>
                <w:sz w:val="22"/>
                <w:szCs w:val="22"/>
              </w:rPr>
              <w:t xml:space="preserve">Vasta, R., Haith, M.M. i  Miller, S.A. (1995). </w:t>
            </w:r>
            <w:r w:rsidRPr="00232468">
              <w:rPr>
                <w:i/>
                <w:iCs/>
                <w:sz w:val="22"/>
                <w:szCs w:val="22"/>
              </w:rPr>
              <w:t>Psychologia dziecka</w:t>
            </w:r>
            <w:r w:rsidRPr="00232468">
              <w:rPr>
                <w:sz w:val="22"/>
                <w:szCs w:val="22"/>
              </w:rPr>
              <w:t>. Warszawa: WSiP</w:t>
            </w:r>
          </w:p>
        </w:tc>
      </w:tr>
      <w:tr w:rsidR="006A5519" w:rsidTr="00E517D9">
        <w:trPr>
          <w:trHeight w:val="300"/>
        </w:trPr>
        <w:tc>
          <w:tcPr>
            <w:tcW w:w="3054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5519" w:rsidRDefault="006A5519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Literatura uzupełniająca (w tym portale internetowe)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F5541B" w:rsidRPr="00F5541B" w:rsidRDefault="00F5541B" w:rsidP="00F5541B">
            <w:pPr>
              <w:jc w:val="both"/>
              <w:rPr>
                <w:sz w:val="22"/>
                <w:szCs w:val="22"/>
              </w:rPr>
            </w:pPr>
            <w:r w:rsidRPr="00F5541B">
              <w:rPr>
                <w:sz w:val="22"/>
                <w:szCs w:val="22"/>
              </w:rPr>
              <w:t xml:space="preserve">Szmigielska, B. (1999) Pełnia życia w łonie. </w:t>
            </w:r>
            <w:r w:rsidRPr="00F5541B">
              <w:rPr>
                <w:i/>
                <w:sz w:val="22"/>
                <w:szCs w:val="22"/>
              </w:rPr>
              <w:t>Charaktery</w:t>
            </w:r>
            <w:r w:rsidRPr="00F5541B">
              <w:rPr>
                <w:sz w:val="22"/>
                <w:szCs w:val="22"/>
              </w:rPr>
              <w:t>. Nr 2(25), ss. 12-17</w:t>
            </w:r>
          </w:p>
          <w:p w:rsidR="00F5541B" w:rsidRPr="00F5541B" w:rsidRDefault="00F5541B" w:rsidP="00F5541B">
            <w:pPr>
              <w:jc w:val="both"/>
              <w:rPr>
                <w:sz w:val="22"/>
                <w:szCs w:val="22"/>
              </w:rPr>
            </w:pPr>
            <w:r w:rsidRPr="00F5541B">
              <w:rPr>
                <w:sz w:val="22"/>
                <w:szCs w:val="22"/>
              </w:rPr>
              <w:t xml:space="preserve">Brzezińska, A. (2000) Trzy lata z życia. </w:t>
            </w:r>
            <w:r w:rsidRPr="00F5541B">
              <w:rPr>
                <w:i/>
                <w:sz w:val="22"/>
                <w:szCs w:val="22"/>
              </w:rPr>
              <w:t>Charaktery</w:t>
            </w:r>
            <w:r w:rsidRPr="00F5541B">
              <w:rPr>
                <w:sz w:val="22"/>
                <w:szCs w:val="22"/>
              </w:rPr>
              <w:t>. Nr 5(40), ss. 12-17</w:t>
            </w:r>
          </w:p>
          <w:p w:rsidR="00F5541B" w:rsidRPr="00F5541B" w:rsidRDefault="00F5541B" w:rsidP="00F5541B">
            <w:pPr>
              <w:tabs>
                <w:tab w:val="num" w:pos="1020"/>
              </w:tabs>
              <w:rPr>
                <w:sz w:val="22"/>
                <w:szCs w:val="22"/>
              </w:rPr>
            </w:pPr>
            <w:r w:rsidRPr="00F5541B">
              <w:rPr>
                <w:rStyle w:val="Pogrubienie"/>
                <w:b w:val="0"/>
                <w:bCs w:val="0"/>
                <w:sz w:val="22"/>
                <w:szCs w:val="22"/>
              </w:rPr>
              <w:t xml:space="preserve">Wójtowicz-Dacka, M. </w:t>
            </w:r>
            <w:r w:rsidRPr="00F5541B">
              <w:rPr>
                <w:sz w:val="22"/>
                <w:szCs w:val="22"/>
              </w:rPr>
              <w:t xml:space="preserve">(2008). </w:t>
            </w:r>
            <w:r w:rsidRPr="00F5541B">
              <w:rPr>
                <w:rStyle w:val="Uwydatnienie"/>
                <w:iCs w:val="0"/>
                <w:sz w:val="22"/>
                <w:szCs w:val="22"/>
              </w:rPr>
              <w:t xml:space="preserve">Analiza porównawcza skal rozwojowych do badania niemowląt </w:t>
            </w:r>
            <w:r w:rsidRPr="00F5541B">
              <w:rPr>
                <w:sz w:val="22"/>
                <w:szCs w:val="22"/>
              </w:rPr>
              <w:t xml:space="preserve">w: Matczak, A. i inni </w:t>
            </w:r>
            <w:r w:rsidRPr="00F5541B">
              <w:rPr>
                <w:rStyle w:val="Uwydatnienie"/>
                <w:iCs w:val="0"/>
                <w:sz w:val="22"/>
                <w:szCs w:val="22"/>
              </w:rPr>
              <w:t xml:space="preserve">Dziecięca Skala Rozwojowa. Skala Wykonaniowa. Aneks. </w:t>
            </w:r>
            <w:r w:rsidRPr="00F5541B">
              <w:rPr>
                <w:sz w:val="22"/>
                <w:szCs w:val="22"/>
              </w:rPr>
              <w:t>Pracownia Testów Psychologicznych PTP.</w:t>
            </w:r>
          </w:p>
          <w:p w:rsidR="00F5541B" w:rsidRPr="00F5541B" w:rsidRDefault="00F5541B" w:rsidP="00F5541B">
            <w:pPr>
              <w:tabs>
                <w:tab w:val="num" w:pos="1020"/>
              </w:tabs>
              <w:rPr>
                <w:sz w:val="22"/>
                <w:szCs w:val="22"/>
              </w:rPr>
            </w:pPr>
            <w:r w:rsidRPr="00F5541B">
              <w:rPr>
                <w:sz w:val="22"/>
                <w:szCs w:val="22"/>
              </w:rPr>
              <w:t>Laskowska, I.;</w:t>
            </w:r>
            <w:r w:rsidRPr="00F5541B">
              <w:rPr>
                <w:rStyle w:val="Pogrubienie"/>
                <w:b w:val="0"/>
                <w:sz w:val="22"/>
                <w:szCs w:val="22"/>
              </w:rPr>
              <w:t xml:space="preserve"> Wójtowicz-Dacka, M. (red.) </w:t>
            </w:r>
            <w:r w:rsidRPr="00F5541B">
              <w:rPr>
                <w:sz w:val="22"/>
                <w:szCs w:val="22"/>
              </w:rPr>
              <w:t xml:space="preserve">(2010). </w:t>
            </w:r>
            <w:r w:rsidRPr="00F5541B">
              <w:rPr>
                <w:rStyle w:val="Uwydatnienie"/>
                <w:sz w:val="22"/>
                <w:szCs w:val="22"/>
              </w:rPr>
              <w:t>Co oferuje współczesny żłobek. Medyczne, Psychologiczne i pedagogiczne aspekty rozwoju dzieci do lat trzech</w:t>
            </w:r>
            <w:r w:rsidRPr="00F5541B">
              <w:rPr>
                <w:sz w:val="22"/>
                <w:szCs w:val="22"/>
              </w:rPr>
              <w:t xml:space="preserve">. Wyd.: </w:t>
            </w:r>
            <w:r w:rsidR="008678E0">
              <w:rPr>
                <w:sz w:val="22"/>
                <w:szCs w:val="22"/>
              </w:rPr>
              <w:t>Z</w:t>
            </w:r>
            <w:r w:rsidRPr="00F5541B">
              <w:rPr>
                <w:sz w:val="22"/>
                <w:szCs w:val="22"/>
              </w:rPr>
              <w:t>espół Żłobków Miejskich w Bydgoszczy</w:t>
            </w:r>
          </w:p>
          <w:p w:rsidR="00F5541B" w:rsidRPr="00F5541B" w:rsidRDefault="00F5541B" w:rsidP="00F5541B">
            <w:pPr>
              <w:tabs>
                <w:tab w:val="num" w:pos="1020"/>
              </w:tabs>
              <w:rPr>
                <w:sz w:val="22"/>
                <w:szCs w:val="22"/>
              </w:rPr>
            </w:pPr>
            <w:r w:rsidRPr="00F5541B">
              <w:rPr>
                <w:rStyle w:val="Pogrubienie"/>
                <w:b w:val="0"/>
                <w:sz w:val="22"/>
                <w:szCs w:val="22"/>
              </w:rPr>
              <w:t>Wójtowicz-Dacka, M.</w:t>
            </w:r>
            <w:r w:rsidRPr="00F5541B">
              <w:rPr>
                <w:sz w:val="22"/>
                <w:szCs w:val="22"/>
              </w:rPr>
              <w:t xml:space="preserve"> (2012). Zmysły niemowląt. W:</w:t>
            </w:r>
            <w:r w:rsidRPr="00F5541B">
              <w:rPr>
                <w:rStyle w:val="Uwydatnienie"/>
                <w:sz w:val="22"/>
                <w:szCs w:val="22"/>
              </w:rPr>
              <w:t>Przybornik rodzica. Dziecko od początku</w:t>
            </w:r>
            <w:r w:rsidRPr="00F5541B">
              <w:rPr>
                <w:sz w:val="22"/>
                <w:szCs w:val="22"/>
              </w:rPr>
              <w:t>, NR.1, Wyd. Charaktery</w:t>
            </w:r>
          </w:p>
          <w:p w:rsidR="00F5541B" w:rsidRPr="00F5541B" w:rsidRDefault="00F5541B" w:rsidP="00F5541B">
            <w:pPr>
              <w:tabs>
                <w:tab w:val="num" w:pos="1020"/>
              </w:tabs>
              <w:rPr>
                <w:sz w:val="22"/>
                <w:szCs w:val="22"/>
              </w:rPr>
            </w:pPr>
            <w:r w:rsidRPr="00F5541B">
              <w:rPr>
                <w:rStyle w:val="Pogrubienie"/>
                <w:b w:val="0"/>
                <w:sz w:val="22"/>
                <w:szCs w:val="22"/>
              </w:rPr>
              <w:t>Wójtowicz-Dacka, M.</w:t>
            </w:r>
            <w:r w:rsidRPr="00F5541B">
              <w:rPr>
                <w:sz w:val="22"/>
                <w:szCs w:val="22"/>
              </w:rPr>
              <w:t xml:space="preserve"> (2012). Fantazjowanie dziecięce.  W:</w:t>
            </w:r>
            <w:r w:rsidRPr="00F5541B">
              <w:rPr>
                <w:rStyle w:val="Uwydatnienie"/>
                <w:sz w:val="22"/>
                <w:szCs w:val="22"/>
              </w:rPr>
              <w:t>Przybornik rodzica. Dziecko od początku</w:t>
            </w:r>
            <w:r w:rsidRPr="00F5541B">
              <w:rPr>
                <w:sz w:val="22"/>
                <w:szCs w:val="22"/>
              </w:rPr>
              <w:t>. NR.2, Wyd. Charaktery</w:t>
            </w:r>
          </w:p>
          <w:p w:rsidR="00F5541B" w:rsidRPr="00F5541B" w:rsidRDefault="00F5541B" w:rsidP="00F5541B">
            <w:pPr>
              <w:tabs>
                <w:tab w:val="num" w:pos="1020"/>
              </w:tabs>
              <w:rPr>
                <w:sz w:val="22"/>
                <w:szCs w:val="22"/>
              </w:rPr>
            </w:pPr>
            <w:r w:rsidRPr="00F5541B">
              <w:rPr>
                <w:rStyle w:val="Pogrubienie"/>
                <w:b w:val="0"/>
                <w:sz w:val="22"/>
                <w:szCs w:val="22"/>
              </w:rPr>
              <w:t>Wójtowicz-Dacka, M.</w:t>
            </w:r>
            <w:r w:rsidRPr="00F5541B">
              <w:rPr>
                <w:sz w:val="22"/>
                <w:szCs w:val="22"/>
              </w:rPr>
              <w:t xml:space="preserve"> (2012). Dorastanie ze wsparciem.  W:</w:t>
            </w:r>
            <w:r w:rsidRPr="00F5541B">
              <w:rPr>
                <w:rStyle w:val="Uwydatnienie"/>
                <w:sz w:val="22"/>
                <w:szCs w:val="22"/>
              </w:rPr>
              <w:t>Przybornik rodzica. Dziecko od początku</w:t>
            </w:r>
            <w:r w:rsidRPr="00F5541B">
              <w:rPr>
                <w:sz w:val="22"/>
                <w:szCs w:val="22"/>
              </w:rPr>
              <w:t>. NR.3, Wyd. Charaktery</w:t>
            </w:r>
          </w:p>
          <w:p w:rsidR="00F5541B" w:rsidRPr="00F5541B" w:rsidRDefault="00F5541B" w:rsidP="00F5541B">
            <w:pPr>
              <w:tabs>
                <w:tab w:val="num" w:pos="1020"/>
              </w:tabs>
              <w:rPr>
                <w:sz w:val="22"/>
                <w:szCs w:val="22"/>
              </w:rPr>
            </w:pPr>
            <w:r w:rsidRPr="00F5541B">
              <w:rPr>
                <w:rStyle w:val="Pogrubienie"/>
                <w:b w:val="0"/>
                <w:sz w:val="22"/>
                <w:szCs w:val="22"/>
              </w:rPr>
              <w:t>Wójtowicz-Dacka, M.</w:t>
            </w:r>
            <w:r w:rsidRPr="00F5541B">
              <w:rPr>
                <w:sz w:val="22"/>
                <w:szCs w:val="22"/>
              </w:rPr>
              <w:t xml:space="preserve"> (2012). Nastolatek w rodzinie.  W:</w:t>
            </w:r>
            <w:r w:rsidRPr="00F5541B">
              <w:rPr>
                <w:rStyle w:val="Uwydatnienie"/>
                <w:sz w:val="22"/>
                <w:szCs w:val="22"/>
              </w:rPr>
              <w:t>Przybornik rodzica. Dziecko od początku</w:t>
            </w:r>
            <w:r w:rsidRPr="00F5541B">
              <w:rPr>
                <w:sz w:val="22"/>
                <w:szCs w:val="22"/>
              </w:rPr>
              <w:t>. NR.4 Wyd. Charaktery</w:t>
            </w:r>
          </w:p>
          <w:p w:rsidR="006A5519" w:rsidRPr="00232468" w:rsidRDefault="00F5541B" w:rsidP="0039283F">
            <w:pPr>
              <w:tabs>
                <w:tab w:val="num" w:pos="1020"/>
              </w:tabs>
              <w:rPr>
                <w:sz w:val="22"/>
                <w:szCs w:val="22"/>
              </w:rPr>
            </w:pPr>
            <w:r w:rsidRPr="00F5541B">
              <w:rPr>
                <w:rStyle w:val="Pogrubienie"/>
                <w:b w:val="0"/>
                <w:sz w:val="22"/>
                <w:szCs w:val="22"/>
              </w:rPr>
              <w:t>Wójtowicz-Dacka, M.</w:t>
            </w:r>
            <w:r w:rsidRPr="00F5541B">
              <w:rPr>
                <w:sz w:val="22"/>
                <w:szCs w:val="22"/>
              </w:rPr>
              <w:t xml:space="preserve"> (2014) Wyłącznie ludzka cecha, Psychologia w szkole, nr 4(45), Wyd.Charaktery</w:t>
            </w:r>
          </w:p>
        </w:tc>
      </w:tr>
      <w:tr w:rsidR="003E782F" w:rsidTr="006158BE">
        <w:trPr>
          <w:trHeight w:val="416"/>
        </w:trPr>
        <w:tc>
          <w:tcPr>
            <w:tcW w:w="9800" w:type="dxa"/>
            <w:gridSpan w:val="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678E0" w:rsidRPr="00232468" w:rsidRDefault="008678E0" w:rsidP="004A43C3">
            <w:pPr>
              <w:rPr>
                <w:sz w:val="22"/>
                <w:szCs w:val="22"/>
              </w:rPr>
            </w:pPr>
          </w:p>
        </w:tc>
      </w:tr>
      <w:tr w:rsidR="003E782F" w:rsidTr="00E517D9">
        <w:trPr>
          <w:trHeight w:val="315"/>
        </w:trPr>
        <w:tc>
          <w:tcPr>
            <w:tcW w:w="9800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bottom"/>
          </w:tcPr>
          <w:p w:rsidR="003E782F" w:rsidRDefault="003E782F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bCs/>
                <w:sz w:val="28"/>
                <w:szCs w:val="28"/>
              </w:rPr>
              <w:lastRenderedPageBreak/>
              <w:t>PROGRAM NAUCZANIA PRZEDMIOTU</w:t>
            </w:r>
          </w:p>
          <w:p w:rsidR="003E782F" w:rsidRDefault="003E782F">
            <w:pPr>
              <w:jc w:val="center"/>
              <w:rPr>
                <w:sz w:val="22"/>
                <w:szCs w:val="22"/>
              </w:rPr>
            </w:pPr>
          </w:p>
        </w:tc>
      </w:tr>
      <w:tr w:rsidR="008678E0" w:rsidTr="00E517D9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8E0" w:rsidRDefault="008678E0" w:rsidP="008678E0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Nazwa przedmiotu</w:t>
            </w:r>
          </w:p>
        </w:tc>
        <w:tc>
          <w:tcPr>
            <w:tcW w:w="70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8678E0" w:rsidRDefault="008678E0" w:rsidP="008678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PSYCHOLOGIA ROZWOJU CZŁOWIEKA</w:t>
            </w:r>
          </w:p>
        </w:tc>
      </w:tr>
      <w:tr w:rsidR="003E782F" w:rsidTr="00E517D9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Opisywana forma zajęć</w:t>
            </w:r>
          </w:p>
        </w:tc>
        <w:tc>
          <w:tcPr>
            <w:tcW w:w="70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3E7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wykład</w:t>
            </w:r>
          </w:p>
        </w:tc>
      </w:tr>
      <w:tr w:rsidR="003E782F" w:rsidTr="00E517D9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Liczba godzin dydaktycznych</w:t>
            </w:r>
          </w:p>
        </w:tc>
        <w:tc>
          <w:tcPr>
            <w:tcW w:w="70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8678E0" w:rsidP="008678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  <w:tr w:rsidR="003E782F" w:rsidTr="00E517D9">
        <w:trPr>
          <w:trHeight w:val="300"/>
        </w:trPr>
        <w:tc>
          <w:tcPr>
            <w:tcW w:w="9800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  <w:hideMark/>
          </w:tcPr>
          <w:p w:rsidR="003E782F" w:rsidRDefault="003E782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 </w:t>
            </w:r>
          </w:p>
        </w:tc>
      </w:tr>
      <w:tr w:rsidR="003E782F" w:rsidTr="00E517D9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Tytuł i/lub stopień naukowy/tytuł zawodowy, imię i nazwisko prowadzącego/ prowadzącego dana formę zajęć</w:t>
            </w:r>
          </w:p>
        </w:tc>
        <w:tc>
          <w:tcPr>
            <w:tcW w:w="70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3E78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 MAŁGORZATA WÓJTOWICZ-DACKA</w:t>
            </w:r>
          </w:p>
        </w:tc>
      </w:tr>
      <w:tr w:rsidR="003E782F" w:rsidTr="00E517D9">
        <w:trPr>
          <w:trHeight w:val="300"/>
        </w:trPr>
        <w:tc>
          <w:tcPr>
            <w:tcW w:w="9800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  <w:hideMark/>
          </w:tcPr>
          <w:p w:rsidR="003E782F" w:rsidRDefault="003E782F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Szczegółowa tematyka zajęć </w:t>
            </w:r>
          </w:p>
        </w:tc>
      </w:tr>
      <w:tr w:rsidR="003E782F" w:rsidTr="00E517D9">
        <w:trPr>
          <w:trHeight w:val="300"/>
        </w:trPr>
        <w:tc>
          <w:tcPr>
            <w:tcW w:w="9800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678E0" w:rsidRPr="003C2462" w:rsidRDefault="008678E0" w:rsidP="007C11E2">
            <w:pPr>
              <w:numPr>
                <w:ilvl w:val="0"/>
                <w:numId w:val="2"/>
              </w:numPr>
              <w:spacing w:before="100" w:beforeAutospacing="1" w:after="100" w:afterAutospacing="1"/>
            </w:pPr>
            <w:r w:rsidRPr="003C2462">
              <w:t>Podstawowe pojęcia w psychologii rozwoju: zmiana, dojrzewanie, wzrost, doświadczenia indywidualne, zdarzenia (życiowe i krytyczne), zadania rozwojowe. Czego dotyczy rozwój psychiczny człowieka - obszary zmian rozwojowych.</w:t>
            </w:r>
            <w:r>
              <w:t xml:space="preserve"> </w:t>
            </w:r>
            <w:r w:rsidRPr="003C2462">
              <w:t xml:space="preserve">Rodzaje zmian rozwojowych – zmiany wspólne, uniwersalne, indywidualne. </w:t>
            </w:r>
          </w:p>
          <w:p w:rsidR="008678E0" w:rsidRPr="003C2462" w:rsidRDefault="008678E0" w:rsidP="008678E0">
            <w:pPr>
              <w:numPr>
                <w:ilvl w:val="0"/>
                <w:numId w:val="2"/>
              </w:numPr>
              <w:tabs>
                <w:tab w:val="clear" w:pos="720"/>
              </w:tabs>
              <w:jc w:val="both"/>
            </w:pPr>
            <w:r w:rsidRPr="003C2462">
              <w:t>Czynniki rozwoju psychicznego – odwieczny problem psychologii rozwoju: natura czy kultura? Rola wyposażenia genetycznego, środowiska i aktywności własnej jednostki w rozwoju, np. inteligencji, osobowości itp.</w:t>
            </w:r>
          </w:p>
          <w:p w:rsidR="008678E0" w:rsidRPr="003C2462" w:rsidRDefault="008678E0" w:rsidP="008678E0">
            <w:pPr>
              <w:numPr>
                <w:ilvl w:val="0"/>
                <w:numId w:val="2"/>
              </w:numPr>
              <w:jc w:val="both"/>
            </w:pPr>
            <w:r w:rsidRPr="008678E0">
              <w:rPr>
                <w:bCs/>
              </w:rPr>
              <w:t>Wybrane teorie rozwoju osobowości:</w:t>
            </w:r>
            <w:r w:rsidRPr="003C2462">
              <w:t xml:space="preserve"> humanistyczna teoria rozwoju osobowości Maslowa, teoria rozwoju psychoseksualnego</w:t>
            </w:r>
            <w:r w:rsidRPr="008678E0">
              <w:rPr>
                <w:bCs/>
              </w:rPr>
              <w:t xml:space="preserve"> </w:t>
            </w:r>
            <w:r w:rsidRPr="003C2462">
              <w:t xml:space="preserve">Freuda, teoria rozwoju psychospołecznego Eriksona. </w:t>
            </w:r>
          </w:p>
          <w:p w:rsidR="008678E0" w:rsidRDefault="008678E0" w:rsidP="004555F0">
            <w:pPr>
              <w:numPr>
                <w:ilvl w:val="0"/>
                <w:numId w:val="2"/>
              </w:numPr>
              <w:jc w:val="both"/>
            </w:pPr>
            <w:r w:rsidRPr="003C2462">
              <w:t xml:space="preserve">Wybrane teorie rozwoju społeczno-moralnego: </w:t>
            </w:r>
            <w:r w:rsidR="0039283F">
              <w:t>teoria poznawczo rozwojowa Piageta i Kolberga, teoria społecznego uczenia się Bandury i Waltersa.</w:t>
            </w:r>
          </w:p>
          <w:p w:rsidR="008678E0" w:rsidRPr="003C2462" w:rsidRDefault="008678E0" w:rsidP="008678E0">
            <w:pPr>
              <w:numPr>
                <w:ilvl w:val="0"/>
                <w:numId w:val="2"/>
              </w:numPr>
              <w:jc w:val="both"/>
            </w:pPr>
            <w:r w:rsidRPr="003C2462">
              <w:t>Teoria zadań rozwojowych Havighursta.</w:t>
            </w:r>
          </w:p>
          <w:p w:rsidR="008678E0" w:rsidRPr="003C2462" w:rsidRDefault="008678E0" w:rsidP="008678E0">
            <w:pPr>
              <w:numPr>
                <w:ilvl w:val="0"/>
                <w:numId w:val="2"/>
              </w:numPr>
              <w:tabs>
                <w:tab w:val="clear" w:pos="720"/>
              </w:tabs>
              <w:jc w:val="both"/>
            </w:pPr>
            <w:r w:rsidRPr="003C2462">
              <w:t>Różnice indywidualne w rozwoju psychicznym – natura zdolności, różne rodzaje inteligencji (intelektualna, emocjonalna, społeczna, praktyczna), temperament jako modyfikator wpływów środowiskowych.</w:t>
            </w:r>
          </w:p>
          <w:p w:rsidR="008678E0" w:rsidRPr="003C2462" w:rsidRDefault="008678E0" w:rsidP="008678E0">
            <w:pPr>
              <w:numPr>
                <w:ilvl w:val="0"/>
                <w:numId w:val="2"/>
              </w:numPr>
              <w:jc w:val="both"/>
            </w:pPr>
            <w:r w:rsidRPr="003C2462">
              <w:rPr>
                <w:bCs/>
              </w:rPr>
              <w:t>Wybrane z</w:t>
            </w:r>
            <w:smartTag w:uri="urn:schemas-microsoft-com:office:smarttags" w:element="PersonName">
              <w:r w:rsidRPr="003C2462">
                <w:rPr>
                  <w:bCs/>
                </w:rPr>
                <w:t>aga</w:t>
              </w:r>
            </w:smartTag>
            <w:r w:rsidRPr="003C2462">
              <w:rPr>
                <w:bCs/>
              </w:rPr>
              <w:t>dnienia związane z nietypowym przebiegiem rozwoju psychicznego</w:t>
            </w:r>
            <w:r w:rsidRPr="003C2462">
              <w:t>.</w:t>
            </w:r>
          </w:p>
          <w:p w:rsidR="003E782F" w:rsidRDefault="003E782F" w:rsidP="008678E0">
            <w:pPr>
              <w:jc w:val="both"/>
            </w:pPr>
          </w:p>
        </w:tc>
      </w:tr>
      <w:tr w:rsidR="003E782F" w:rsidTr="00E517D9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82F" w:rsidRDefault="003E782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Forma i warunki zaliczenia przedmiotu – wymagania i system oceniania</w:t>
            </w:r>
          </w:p>
        </w:tc>
        <w:tc>
          <w:tcPr>
            <w:tcW w:w="70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E782F" w:rsidRDefault="003E782F">
            <w:pPr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egzamin końcowy</w:t>
            </w:r>
          </w:p>
        </w:tc>
      </w:tr>
      <w:tr w:rsidR="00E517D9" w:rsidTr="00E517D9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7D9" w:rsidRDefault="00E517D9" w:rsidP="00E517D9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Literatura podstawowa</w:t>
            </w:r>
          </w:p>
        </w:tc>
        <w:tc>
          <w:tcPr>
            <w:tcW w:w="70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E517D9" w:rsidRPr="00232468" w:rsidRDefault="00E517D9" w:rsidP="00E517D9">
            <w:pPr>
              <w:rPr>
                <w:sz w:val="22"/>
                <w:szCs w:val="22"/>
              </w:rPr>
            </w:pPr>
            <w:r w:rsidRPr="00232468">
              <w:rPr>
                <w:sz w:val="22"/>
                <w:szCs w:val="22"/>
              </w:rPr>
              <w:t>Brzezińska A.(red.) (2005) Psychologiczne portrety człowieka. Praktyczna psychologia rozwojowa. GWP, Gdańsk.</w:t>
            </w:r>
          </w:p>
          <w:p w:rsidR="00E517D9" w:rsidRPr="00232468" w:rsidRDefault="00E517D9" w:rsidP="00E517D9">
            <w:pPr>
              <w:jc w:val="both"/>
              <w:rPr>
                <w:sz w:val="22"/>
                <w:szCs w:val="22"/>
              </w:rPr>
            </w:pPr>
            <w:r w:rsidRPr="00232468">
              <w:rPr>
                <w:sz w:val="22"/>
                <w:szCs w:val="22"/>
              </w:rPr>
              <w:t xml:space="preserve">Brzezińska, A. (2000). </w:t>
            </w:r>
            <w:r w:rsidRPr="00232468">
              <w:rPr>
                <w:i/>
                <w:iCs/>
                <w:sz w:val="22"/>
                <w:szCs w:val="22"/>
              </w:rPr>
              <w:t>Społeczna psychologia rozwoju</w:t>
            </w:r>
            <w:r w:rsidRPr="00232468">
              <w:rPr>
                <w:sz w:val="22"/>
                <w:szCs w:val="22"/>
              </w:rPr>
              <w:t>. Warszawa: Scholar</w:t>
            </w:r>
          </w:p>
          <w:p w:rsidR="00E517D9" w:rsidRPr="00232468" w:rsidRDefault="00E517D9" w:rsidP="00E517D9">
            <w:pPr>
              <w:jc w:val="both"/>
              <w:rPr>
                <w:sz w:val="22"/>
                <w:szCs w:val="22"/>
              </w:rPr>
            </w:pPr>
            <w:r w:rsidRPr="00232468">
              <w:rPr>
                <w:sz w:val="22"/>
                <w:szCs w:val="22"/>
              </w:rPr>
              <w:t>Bee, H. (2004).</w:t>
            </w:r>
            <w:r w:rsidRPr="00232468">
              <w:rPr>
                <w:i/>
                <w:sz w:val="22"/>
                <w:szCs w:val="22"/>
              </w:rPr>
              <w:t xml:space="preserve"> Psychologia rozwojowa. </w:t>
            </w:r>
          </w:p>
          <w:p w:rsidR="00E517D9" w:rsidRPr="00232468" w:rsidRDefault="00E517D9" w:rsidP="00E517D9">
            <w:pPr>
              <w:jc w:val="both"/>
              <w:rPr>
                <w:sz w:val="22"/>
                <w:szCs w:val="22"/>
              </w:rPr>
            </w:pPr>
            <w:r w:rsidRPr="00232468">
              <w:rPr>
                <w:sz w:val="22"/>
                <w:szCs w:val="22"/>
              </w:rPr>
              <w:t xml:space="preserve">Harwas-Napierała, B. i Trempała, J. (red.) (2001). </w:t>
            </w:r>
            <w:r w:rsidRPr="00232468">
              <w:rPr>
                <w:i/>
                <w:iCs/>
                <w:sz w:val="22"/>
                <w:szCs w:val="22"/>
              </w:rPr>
              <w:t>Psychologia rozwoju człowieka</w:t>
            </w:r>
            <w:r w:rsidRPr="00232468">
              <w:rPr>
                <w:sz w:val="22"/>
                <w:szCs w:val="22"/>
              </w:rPr>
              <w:t>, tom 2. Warszawa: PWN</w:t>
            </w:r>
          </w:p>
          <w:p w:rsidR="00E517D9" w:rsidRPr="00232468" w:rsidRDefault="00E517D9" w:rsidP="00E517D9">
            <w:pPr>
              <w:jc w:val="both"/>
              <w:rPr>
                <w:sz w:val="22"/>
                <w:szCs w:val="22"/>
              </w:rPr>
            </w:pPr>
            <w:r w:rsidRPr="00232468">
              <w:rPr>
                <w:sz w:val="22"/>
                <w:szCs w:val="22"/>
              </w:rPr>
              <w:t xml:space="preserve">Harwas-Napierała, B. i Trempała, J. (red.) (2002). </w:t>
            </w:r>
            <w:r w:rsidRPr="00232468">
              <w:rPr>
                <w:i/>
                <w:iCs/>
                <w:sz w:val="22"/>
                <w:szCs w:val="22"/>
              </w:rPr>
              <w:t>Psychologia rozwoju człowieka</w:t>
            </w:r>
            <w:r w:rsidRPr="00232468">
              <w:rPr>
                <w:sz w:val="22"/>
                <w:szCs w:val="22"/>
              </w:rPr>
              <w:t>, tom 3. Warszawa: PWN</w:t>
            </w:r>
          </w:p>
          <w:p w:rsidR="00E517D9" w:rsidRPr="00232468" w:rsidRDefault="00E517D9" w:rsidP="00E517D9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32468">
              <w:rPr>
                <w:sz w:val="22"/>
                <w:szCs w:val="22"/>
              </w:rPr>
              <w:t xml:space="preserve">Strelau, J. (2000). </w:t>
            </w:r>
            <w:r w:rsidRPr="00232468">
              <w:rPr>
                <w:i/>
                <w:iCs/>
                <w:sz w:val="22"/>
                <w:szCs w:val="22"/>
              </w:rPr>
              <w:t>Psychologia. Podręcznik akademicki.</w:t>
            </w:r>
            <w:r w:rsidRPr="00232468">
              <w:rPr>
                <w:sz w:val="22"/>
                <w:szCs w:val="22"/>
              </w:rPr>
              <w:t xml:space="preserve"> Gdańsk: GWP.</w:t>
            </w:r>
          </w:p>
          <w:p w:rsidR="00E517D9" w:rsidRPr="00232468" w:rsidRDefault="00E517D9" w:rsidP="00E517D9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32468">
              <w:rPr>
                <w:sz w:val="22"/>
                <w:szCs w:val="22"/>
              </w:rPr>
              <w:t xml:space="preserve">Strelau, J. (2005). </w:t>
            </w:r>
            <w:r w:rsidRPr="00232468">
              <w:rPr>
                <w:i/>
                <w:iCs/>
                <w:sz w:val="22"/>
                <w:szCs w:val="22"/>
              </w:rPr>
              <w:t xml:space="preserve">Psychologia różnic indywidualnych. </w:t>
            </w:r>
            <w:r w:rsidRPr="00232468">
              <w:rPr>
                <w:sz w:val="22"/>
                <w:szCs w:val="22"/>
              </w:rPr>
              <w:t>Seria: Wykłady z Psychologii, t.10. Wydawnictwo Naukowe Scholar</w:t>
            </w:r>
          </w:p>
          <w:p w:rsidR="00E517D9" w:rsidRDefault="00E517D9" w:rsidP="00E517D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Trempała, J. ( red.) (201</w:t>
            </w:r>
            <w:r w:rsidR="00C83BFB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) Psychologia rozwoju człowieka. Podręcznik akademicki. Warszawa: PWN</w:t>
            </w:r>
          </w:p>
          <w:p w:rsidR="00E517D9" w:rsidRPr="00232468" w:rsidRDefault="00E517D9" w:rsidP="00E517D9">
            <w:pPr>
              <w:jc w:val="both"/>
              <w:rPr>
                <w:sz w:val="22"/>
                <w:szCs w:val="22"/>
              </w:rPr>
            </w:pPr>
            <w:r w:rsidRPr="00232468">
              <w:rPr>
                <w:sz w:val="22"/>
                <w:szCs w:val="22"/>
              </w:rPr>
              <w:t xml:space="preserve">Turner, J.S., Helms, D.B. (1999). </w:t>
            </w:r>
            <w:r w:rsidRPr="00232468">
              <w:rPr>
                <w:i/>
                <w:iCs/>
                <w:sz w:val="22"/>
                <w:szCs w:val="22"/>
              </w:rPr>
              <w:t xml:space="preserve">Rozwój człowieka. </w:t>
            </w:r>
            <w:r w:rsidRPr="00232468">
              <w:rPr>
                <w:sz w:val="22"/>
                <w:szCs w:val="22"/>
              </w:rPr>
              <w:t>Warszawa: WSiP</w:t>
            </w:r>
          </w:p>
          <w:p w:rsidR="00E517D9" w:rsidRPr="00232468" w:rsidRDefault="00E517D9" w:rsidP="00E517D9">
            <w:pPr>
              <w:jc w:val="both"/>
              <w:rPr>
                <w:sz w:val="22"/>
                <w:szCs w:val="22"/>
              </w:rPr>
            </w:pPr>
            <w:r w:rsidRPr="00232468">
              <w:rPr>
                <w:sz w:val="22"/>
                <w:szCs w:val="22"/>
              </w:rPr>
              <w:t xml:space="preserve">Vasta, R., Haith, M.M. i  Miller, S.A. (1995). </w:t>
            </w:r>
            <w:r w:rsidRPr="00232468">
              <w:rPr>
                <w:i/>
                <w:iCs/>
                <w:sz w:val="22"/>
                <w:szCs w:val="22"/>
              </w:rPr>
              <w:t>Psychologia dziecka</w:t>
            </w:r>
            <w:r w:rsidRPr="00232468">
              <w:rPr>
                <w:sz w:val="22"/>
                <w:szCs w:val="22"/>
              </w:rPr>
              <w:t>. Warszawa: WSiP</w:t>
            </w:r>
          </w:p>
          <w:p w:rsidR="00E517D9" w:rsidRPr="00232468" w:rsidRDefault="00E517D9" w:rsidP="00E517D9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C83BFB" w:rsidTr="00E517D9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BFB" w:rsidRDefault="00C83BFB" w:rsidP="00C83BFB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lastRenderedPageBreak/>
              <w:t>Literatura uzupełniająca (w tym portale internetowe)</w:t>
            </w:r>
          </w:p>
        </w:tc>
        <w:tc>
          <w:tcPr>
            <w:tcW w:w="70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C83BFB" w:rsidRPr="00F5541B" w:rsidRDefault="00C83BFB" w:rsidP="00C83BFB">
            <w:pPr>
              <w:jc w:val="both"/>
              <w:rPr>
                <w:sz w:val="22"/>
                <w:szCs w:val="22"/>
              </w:rPr>
            </w:pPr>
            <w:r w:rsidRPr="00F5541B">
              <w:rPr>
                <w:sz w:val="22"/>
                <w:szCs w:val="22"/>
              </w:rPr>
              <w:t xml:space="preserve">Szmigielska, B. (1999) Pełnia życia w łonie. </w:t>
            </w:r>
            <w:r w:rsidRPr="00F5541B">
              <w:rPr>
                <w:i/>
                <w:sz w:val="22"/>
                <w:szCs w:val="22"/>
              </w:rPr>
              <w:t>Charaktery</w:t>
            </w:r>
            <w:r w:rsidRPr="00F5541B">
              <w:rPr>
                <w:sz w:val="22"/>
                <w:szCs w:val="22"/>
              </w:rPr>
              <w:t>. Nr 2(25), ss. 12-17</w:t>
            </w:r>
          </w:p>
          <w:p w:rsidR="00C83BFB" w:rsidRPr="00F5541B" w:rsidRDefault="00C83BFB" w:rsidP="00C83BFB">
            <w:pPr>
              <w:jc w:val="both"/>
              <w:rPr>
                <w:sz w:val="22"/>
                <w:szCs w:val="22"/>
              </w:rPr>
            </w:pPr>
            <w:r w:rsidRPr="00F5541B">
              <w:rPr>
                <w:sz w:val="22"/>
                <w:szCs w:val="22"/>
              </w:rPr>
              <w:t xml:space="preserve">Brzezińska, A. (2000) Trzy lata z życia. </w:t>
            </w:r>
            <w:r w:rsidRPr="00F5541B">
              <w:rPr>
                <w:i/>
                <w:sz w:val="22"/>
                <w:szCs w:val="22"/>
              </w:rPr>
              <w:t>Charaktery</w:t>
            </w:r>
            <w:r w:rsidRPr="00F5541B">
              <w:rPr>
                <w:sz w:val="22"/>
                <w:szCs w:val="22"/>
              </w:rPr>
              <w:t>. Nr 5(40), ss. 12-17</w:t>
            </w:r>
          </w:p>
          <w:p w:rsidR="00C83BFB" w:rsidRPr="00F5541B" w:rsidRDefault="00C83BFB" w:rsidP="00C83BFB">
            <w:pPr>
              <w:tabs>
                <w:tab w:val="num" w:pos="1020"/>
              </w:tabs>
              <w:rPr>
                <w:sz w:val="22"/>
                <w:szCs w:val="22"/>
              </w:rPr>
            </w:pPr>
            <w:r w:rsidRPr="00F5541B">
              <w:rPr>
                <w:rStyle w:val="Pogrubienie"/>
                <w:b w:val="0"/>
                <w:bCs w:val="0"/>
                <w:sz w:val="22"/>
                <w:szCs w:val="22"/>
              </w:rPr>
              <w:t xml:space="preserve">Wójtowicz-Dacka, M. </w:t>
            </w:r>
            <w:r w:rsidRPr="00F5541B">
              <w:rPr>
                <w:sz w:val="22"/>
                <w:szCs w:val="22"/>
              </w:rPr>
              <w:t xml:space="preserve">(2008). </w:t>
            </w:r>
            <w:r w:rsidRPr="00F5541B">
              <w:rPr>
                <w:rStyle w:val="Uwydatnienie"/>
                <w:iCs w:val="0"/>
                <w:sz w:val="22"/>
                <w:szCs w:val="22"/>
              </w:rPr>
              <w:t xml:space="preserve">Analiza porównawcza skal rozwojowych do badania niemowląt </w:t>
            </w:r>
            <w:r w:rsidRPr="00F5541B">
              <w:rPr>
                <w:sz w:val="22"/>
                <w:szCs w:val="22"/>
              </w:rPr>
              <w:t xml:space="preserve">w: Matczak, A. i inni </w:t>
            </w:r>
            <w:r w:rsidRPr="00F5541B">
              <w:rPr>
                <w:rStyle w:val="Uwydatnienie"/>
                <w:iCs w:val="0"/>
                <w:sz w:val="22"/>
                <w:szCs w:val="22"/>
              </w:rPr>
              <w:t xml:space="preserve">Dziecięca Skala Rozwojowa. Skala Wykonaniowa. Aneks. </w:t>
            </w:r>
            <w:r w:rsidRPr="00F5541B">
              <w:rPr>
                <w:sz w:val="22"/>
                <w:szCs w:val="22"/>
              </w:rPr>
              <w:t>Pracownia Testów Psychologicznych PTP.</w:t>
            </w:r>
          </w:p>
          <w:p w:rsidR="00C83BFB" w:rsidRPr="00F5541B" w:rsidRDefault="00C83BFB" w:rsidP="00C83BFB">
            <w:pPr>
              <w:tabs>
                <w:tab w:val="num" w:pos="1020"/>
              </w:tabs>
              <w:rPr>
                <w:sz w:val="22"/>
                <w:szCs w:val="22"/>
              </w:rPr>
            </w:pPr>
            <w:r w:rsidRPr="00F5541B">
              <w:rPr>
                <w:sz w:val="22"/>
                <w:szCs w:val="22"/>
              </w:rPr>
              <w:t>Laskowska, I.;</w:t>
            </w:r>
            <w:r w:rsidRPr="00F5541B">
              <w:rPr>
                <w:rStyle w:val="Pogrubienie"/>
                <w:b w:val="0"/>
                <w:sz w:val="22"/>
                <w:szCs w:val="22"/>
              </w:rPr>
              <w:t xml:space="preserve"> Wójtowicz-Dacka, M. (red.) </w:t>
            </w:r>
            <w:r w:rsidRPr="00F5541B">
              <w:rPr>
                <w:sz w:val="22"/>
                <w:szCs w:val="22"/>
              </w:rPr>
              <w:t xml:space="preserve">(2010). </w:t>
            </w:r>
            <w:r w:rsidRPr="00F5541B">
              <w:rPr>
                <w:rStyle w:val="Uwydatnienie"/>
                <w:sz w:val="22"/>
                <w:szCs w:val="22"/>
              </w:rPr>
              <w:t>Co oferuje współczesny żłobek. Medyczne, Psychologiczne i pedagogiczne aspekty rozwoju dzieci do lat trzech</w:t>
            </w:r>
            <w:r w:rsidRPr="00F5541B">
              <w:rPr>
                <w:sz w:val="22"/>
                <w:szCs w:val="22"/>
              </w:rPr>
              <w:t xml:space="preserve">. Wyd.: </w:t>
            </w:r>
            <w:r>
              <w:rPr>
                <w:sz w:val="22"/>
                <w:szCs w:val="22"/>
              </w:rPr>
              <w:t>Z</w:t>
            </w:r>
            <w:r w:rsidRPr="00F5541B">
              <w:rPr>
                <w:sz w:val="22"/>
                <w:szCs w:val="22"/>
              </w:rPr>
              <w:t>espół Żłobków Miejskich w Bydgoszczy</w:t>
            </w:r>
          </w:p>
          <w:p w:rsidR="00C83BFB" w:rsidRPr="00F5541B" w:rsidRDefault="00C83BFB" w:rsidP="00C83BFB">
            <w:pPr>
              <w:tabs>
                <w:tab w:val="num" w:pos="1020"/>
              </w:tabs>
              <w:rPr>
                <w:sz w:val="22"/>
                <w:szCs w:val="22"/>
              </w:rPr>
            </w:pPr>
            <w:r w:rsidRPr="00F5541B">
              <w:rPr>
                <w:rStyle w:val="Pogrubienie"/>
                <w:b w:val="0"/>
                <w:sz w:val="22"/>
                <w:szCs w:val="22"/>
              </w:rPr>
              <w:t>Wójtowicz-Dacka, M.</w:t>
            </w:r>
            <w:r w:rsidRPr="00F5541B">
              <w:rPr>
                <w:sz w:val="22"/>
                <w:szCs w:val="22"/>
              </w:rPr>
              <w:t xml:space="preserve"> (2012). Zmysły niemowląt. W:</w:t>
            </w:r>
            <w:r w:rsidRPr="00F5541B">
              <w:rPr>
                <w:rStyle w:val="Uwydatnienie"/>
                <w:sz w:val="22"/>
                <w:szCs w:val="22"/>
              </w:rPr>
              <w:t>Przybornik rodzica. Dziecko od początku</w:t>
            </w:r>
            <w:r w:rsidRPr="00F5541B">
              <w:rPr>
                <w:sz w:val="22"/>
                <w:szCs w:val="22"/>
              </w:rPr>
              <w:t>, NR.1, Wyd. Charaktery</w:t>
            </w:r>
          </w:p>
          <w:p w:rsidR="00C83BFB" w:rsidRPr="00F5541B" w:rsidRDefault="00C83BFB" w:rsidP="00C83BFB">
            <w:pPr>
              <w:tabs>
                <w:tab w:val="num" w:pos="1020"/>
              </w:tabs>
              <w:rPr>
                <w:sz w:val="22"/>
                <w:szCs w:val="22"/>
              </w:rPr>
            </w:pPr>
            <w:r w:rsidRPr="00F5541B">
              <w:rPr>
                <w:rStyle w:val="Pogrubienie"/>
                <w:b w:val="0"/>
                <w:sz w:val="22"/>
                <w:szCs w:val="22"/>
              </w:rPr>
              <w:t>Wójtowicz-Dacka, M.</w:t>
            </w:r>
            <w:r w:rsidRPr="00F5541B">
              <w:rPr>
                <w:sz w:val="22"/>
                <w:szCs w:val="22"/>
              </w:rPr>
              <w:t xml:space="preserve"> (2012). Fantazjowanie dziecięce.  W:</w:t>
            </w:r>
            <w:r w:rsidRPr="00F5541B">
              <w:rPr>
                <w:rStyle w:val="Uwydatnienie"/>
                <w:sz w:val="22"/>
                <w:szCs w:val="22"/>
              </w:rPr>
              <w:t>Przybornik rodzica. Dziecko od początku</w:t>
            </w:r>
            <w:r w:rsidRPr="00F5541B">
              <w:rPr>
                <w:sz w:val="22"/>
                <w:szCs w:val="22"/>
              </w:rPr>
              <w:t>. NR.2, Wyd. Charaktery</w:t>
            </w:r>
          </w:p>
          <w:p w:rsidR="00C83BFB" w:rsidRPr="00F5541B" w:rsidRDefault="00C83BFB" w:rsidP="00C83BFB">
            <w:pPr>
              <w:tabs>
                <w:tab w:val="num" w:pos="1020"/>
              </w:tabs>
              <w:rPr>
                <w:sz w:val="22"/>
                <w:szCs w:val="22"/>
              </w:rPr>
            </w:pPr>
            <w:r w:rsidRPr="00F5541B">
              <w:rPr>
                <w:rStyle w:val="Pogrubienie"/>
                <w:b w:val="0"/>
                <w:sz w:val="22"/>
                <w:szCs w:val="22"/>
              </w:rPr>
              <w:t>Wójtowicz-Dacka, M.</w:t>
            </w:r>
            <w:r w:rsidRPr="00F5541B">
              <w:rPr>
                <w:sz w:val="22"/>
                <w:szCs w:val="22"/>
              </w:rPr>
              <w:t xml:space="preserve"> (2012). Dorastanie ze wsparciem.  W:</w:t>
            </w:r>
            <w:r w:rsidRPr="00F5541B">
              <w:rPr>
                <w:rStyle w:val="Uwydatnienie"/>
                <w:sz w:val="22"/>
                <w:szCs w:val="22"/>
              </w:rPr>
              <w:t>Przybornik rodzica. Dziecko od początku</w:t>
            </w:r>
            <w:r w:rsidRPr="00F5541B">
              <w:rPr>
                <w:sz w:val="22"/>
                <w:szCs w:val="22"/>
              </w:rPr>
              <w:t>. NR.3, Wyd. Charaktery</w:t>
            </w:r>
          </w:p>
          <w:p w:rsidR="00C83BFB" w:rsidRPr="00F5541B" w:rsidRDefault="00C83BFB" w:rsidP="00C83BFB">
            <w:pPr>
              <w:tabs>
                <w:tab w:val="num" w:pos="1020"/>
              </w:tabs>
              <w:rPr>
                <w:sz w:val="22"/>
                <w:szCs w:val="22"/>
              </w:rPr>
            </w:pPr>
            <w:r w:rsidRPr="00F5541B">
              <w:rPr>
                <w:rStyle w:val="Pogrubienie"/>
                <w:b w:val="0"/>
                <w:sz w:val="22"/>
                <w:szCs w:val="22"/>
              </w:rPr>
              <w:t>Wójtowicz-Dacka, M.</w:t>
            </w:r>
            <w:r w:rsidRPr="00F5541B">
              <w:rPr>
                <w:sz w:val="22"/>
                <w:szCs w:val="22"/>
              </w:rPr>
              <w:t xml:space="preserve"> (2012). Nastolatek w rodzinie.  W:</w:t>
            </w:r>
            <w:r w:rsidRPr="00F5541B">
              <w:rPr>
                <w:rStyle w:val="Uwydatnienie"/>
                <w:sz w:val="22"/>
                <w:szCs w:val="22"/>
              </w:rPr>
              <w:t>Przybornik rodzica. Dziecko od początku</w:t>
            </w:r>
            <w:r w:rsidRPr="00F5541B">
              <w:rPr>
                <w:sz w:val="22"/>
                <w:szCs w:val="22"/>
              </w:rPr>
              <w:t>. NR.4 Wyd. Charaktery</w:t>
            </w:r>
          </w:p>
          <w:p w:rsidR="00C83BFB" w:rsidRPr="00232468" w:rsidRDefault="00C83BFB" w:rsidP="00C83BFB">
            <w:pPr>
              <w:tabs>
                <w:tab w:val="num" w:pos="1020"/>
              </w:tabs>
              <w:rPr>
                <w:sz w:val="22"/>
                <w:szCs w:val="22"/>
              </w:rPr>
            </w:pPr>
            <w:r w:rsidRPr="00F5541B">
              <w:rPr>
                <w:rStyle w:val="Pogrubienie"/>
                <w:b w:val="0"/>
                <w:sz w:val="22"/>
                <w:szCs w:val="22"/>
              </w:rPr>
              <w:t>Wójtowicz-Dacka, M.</w:t>
            </w:r>
            <w:r w:rsidRPr="00F5541B">
              <w:rPr>
                <w:sz w:val="22"/>
                <w:szCs w:val="22"/>
              </w:rPr>
              <w:t xml:space="preserve"> (2014) Wyłącznie ludzka cecha, Psychologia w szkole, nr 4(45), Wyd.Charaktery</w:t>
            </w:r>
          </w:p>
        </w:tc>
      </w:tr>
      <w:tr w:rsidR="003E782F" w:rsidTr="00E517D9">
        <w:trPr>
          <w:trHeight w:val="300"/>
        </w:trPr>
        <w:tc>
          <w:tcPr>
            <w:tcW w:w="9800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3E782F" w:rsidRDefault="003E782F">
            <w:pPr>
              <w:rPr>
                <w:sz w:val="16"/>
                <w:szCs w:val="16"/>
              </w:rPr>
            </w:pPr>
          </w:p>
          <w:p w:rsidR="003E782F" w:rsidRDefault="003E782F">
            <w:pPr>
              <w:rPr>
                <w:sz w:val="16"/>
                <w:szCs w:val="16"/>
              </w:rPr>
            </w:pPr>
          </w:p>
          <w:p w:rsidR="009D770F" w:rsidRDefault="003E782F" w:rsidP="009D770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..............................................</w:t>
            </w:r>
            <w:r w:rsidR="009D770F">
              <w:rPr>
                <w:sz w:val="16"/>
                <w:szCs w:val="16"/>
              </w:rPr>
              <w:t>.......          .............Wójtowicz-Dacka Małgorzata...........................................</w:t>
            </w:r>
          </w:p>
          <w:p w:rsidR="009D770F" w:rsidRDefault="009D770F" w:rsidP="009D77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data                                                     podpis prowadzącego daną formę zajęć</w:t>
            </w:r>
          </w:p>
          <w:p w:rsidR="009D770F" w:rsidRDefault="009D770F" w:rsidP="009D770F">
            <w:pPr>
              <w:rPr>
                <w:sz w:val="16"/>
                <w:szCs w:val="16"/>
              </w:rPr>
            </w:pPr>
          </w:p>
          <w:p w:rsidR="003E782F" w:rsidRDefault="003E782F">
            <w:pPr>
              <w:rPr>
                <w:sz w:val="16"/>
                <w:szCs w:val="16"/>
              </w:rPr>
            </w:pPr>
          </w:p>
          <w:p w:rsidR="003E782F" w:rsidRDefault="003E782F">
            <w:pPr>
              <w:rPr>
                <w:sz w:val="16"/>
                <w:szCs w:val="16"/>
              </w:rPr>
            </w:pPr>
          </w:p>
          <w:p w:rsidR="003E782F" w:rsidRDefault="009D770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</w:t>
            </w:r>
            <w:r w:rsidR="003E782F">
              <w:rPr>
                <w:sz w:val="16"/>
                <w:szCs w:val="16"/>
              </w:rPr>
              <w:t xml:space="preserve">  .............................</w:t>
            </w:r>
            <w:r>
              <w:rPr>
                <w:sz w:val="16"/>
                <w:szCs w:val="16"/>
              </w:rPr>
              <w:t xml:space="preserve">........................   </w:t>
            </w:r>
            <w:r w:rsidR="003E782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     </w:t>
            </w:r>
            <w:r w:rsidR="003E782F">
              <w:rPr>
                <w:sz w:val="16"/>
                <w:szCs w:val="16"/>
              </w:rPr>
              <w:t xml:space="preserve"> ...............</w:t>
            </w:r>
            <w:r>
              <w:rPr>
                <w:sz w:val="16"/>
                <w:szCs w:val="16"/>
              </w:rPr>
              <w:t>Wójtowicz-Dacka  Małgorzata</w:t>
            </w:r>
            <w:r w:rsidR="003E782F">
              <w:rPr>
                <w:sz w:val="16"/>
                <w:szCs w:val="16"/>
              </w:rPr>
              <w:t>............................................</w:t>
            </w:r>
          </w:p>
          <w:p w:rsidR="003E782F" w:rsidRDefault="003E782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data                                                        podpis koordynatora przedmiotu</w:t>
            </w:r>
          </w:p>
          <w:p w:rsidR="003E782F" w:rsidRDefault="003E782F">
            <w:pPr>
              <w:rPr>
                <w:b/>
                <w:sz w:val="22"/>
                <w:szCs w:val="22"/>
              </w:rPr>
            </w:pPr>
          </w:p>
        </w:tc>
      </w:tr>
    </w:tbl>
    <w:p w:rsidR="003E782F" w:rsidRDefault="003E782F" w:rsidP="003E782F"/>
    <w:p w:rsidR="003E782F" w:rsidRDefault="003E782F" w:rsidP="003E782F"/>
    <w:p w:rsidR="003E782F" w:rsidRDefault="003E782F" w:rsidP="003E782F"/>
    <w:p w:rsidR="005D34C6" w:rsidRDefault="005D34C6"/>
    <w:p w:rsidR="00167581" w:rsidRDefault="00167581"/>
    <w:p w:rsidR="00167581" w:rsidRDefault="00167581"/>
    <w:p w:rsidR="00167581" w:rsidRDefault="00167581"/>
    <w:p w:rsidR="00167581" w:rsidRDefault="00167581"/>
    <w:p w:rsidR="00AA732A" w:rsidRDefault="00AA732A"/>
    <w:p w:rsidR="00AA732A" w:rsidRDefault="00AA732A"/>
    <w:p w:rsidR="00AA732A" w:rsidRDefault="00AA732A"/>
    <w:p w:rsidR="00AA732A" w:rsidRDefault="00AA732A"/>
    <w:p w:rsidR="00AA732A" w:rsidRDefault="00AA732A"/>
    <w:p w:rsidR="00AA732A" w:rsidRDefault="00AA732A"/>
    <w:p w:rsidR="00AA732A" w:rsidRDefault="00AA732A"/>
    <w:p w:rsidR="00AA732A" w:rsidRDefault="00AA732A"/>
    <w:p w:rsidR="00AA732A" w:rsidRDefault="00AA732A"/>
    <w:p w:rsidR="00AA732A" w:rsidRDefault="00AA732A"/>
    <w:p w:rsidR="00AA732A" w:rsidRDefault="00AA732A"/>
    <w:p w:rsidR="00AA732A" w:rsidRDefault="00AA732A"/>
    <w:p w:rsidR="00AA732A" w:rsidRDefault="00AA732A"/>
    <w:p w:rsidR="00AA732A" w:rsidRDefault="00AA732A"/>
    <w:p w:rsidR="00AA732A" w:rsidRDefault="00AA732A"/>
    <w:p w:rsidR="00AA732A" w:rsidRDefault="00AA732A"/>
    <w:p w:rsidR="00AA732A" w:rsidRDefault="00AA732A"/>
    <w:p w:rsidR="0039283F" w:rsidRDefault="0039283F" w:rsidP="00AA732A"/>
    <w:tbl>
      <w:tblPr>
        <w:tblW w:w="20072" w:type="dxa"/>
        <w:tblInd w:w="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7"/>
        <w:gridCol w:w="6559"/>
        <w:gridCol w:w="10036"/>
      </w:tblGrid>
      <w:tr w:rsidR="0039283F" w:rsidTr="0039283F">
        <w:trPr>
          <w:trHeight w:val="315"/>
        </w:trPr>
        <w:tc>
          <w:tcPr>
            <w:tcW w:w="10036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bottom"/>
          </w:tcPr>
          <w:p w:rsidR="0039283F" w:rsidRDefault="0039283F" w:rsidP="004A19D1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bCs/>
                <w:sz w:val="28"/>
                <w:szCs w:val="28"/>
              </w:rPr>
              <w:lastRenderedPageBreak/>
              <w:t>PROGRAM NAUCZANIA PRZEDMIOTU</w:t>
            </w:r>
          </w:p>
          <w:p w:rsidR="0039283F" w:rsidRDefault="0039283F" w:rsidP="004A19D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36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</w:tcPr>
          <w:p w:rsidR="0039283F" w:rsidRDefault="0039283F" w:rsidP="004A19D1">
            <w:pPr>
              <w:jc w:val="center"/>
              <w:rPr>
                <w:rFonts w:ascii="Verdana" w:hAnsi="Verdana"/>
                <w:b/>
                <w:bCs/>
                <w:sz w:val="28"/>
                <w:szCs w:val="28"/>
              </w:rPr>
            </w:pPr>
          </w:p>
        </w:tc>
      </w:tr>
      <w:tr w:rsidR="0039283F" w:rsidTr="0039283F">
        <w:trPr>
          <w:trHeight w:val="300"/>
        </w:trPr>
        <w:tc>
          <w:tcPr>
            <w:tcW w:w="3477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83F" w:rsidRDefault="0039283F" w:rsidP="004A19D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Nazwa przedmiotu</w:t>
            </w:r>
          </w:p>
        </w:tc>
        <w:tc>
          <w:tcPr>
            <w:tcW w:w="6559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9283F" w:rsidRDefault="004E3906" w:rsidP="004A19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PSYCH</w:t>
            </w:r>
            <w:bookmarkStart w:id="0" w:name="_GoBack"/>
            <w:bookmarkEnd w:id="0"/>
            <w:r>
              <w:rPr>
                <w:sz w:val="22"/>
                <w:szCs w:val="22"/>
              </w:rPr>
              <w:t>OLOGIA ROZWOJU CZŁOWIEKA</w:t>
            </w:r>
          </w:p>
        </w:tc>
        <w:tc>
          <w:tcPr>
            <w:tcW w:w="1003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</w:tcPr>
          <w:p w:rsidR="0039283F" w:rsidRDefault="0039283F" w:rsidP="004A19D1">
            <w:pPr>
              <w:rPr>
                <w:sz w:val="22"/>
                <w:szCs w:val="22"/>
              </w:rPr>
            </w:pPr>
          </w:p>
        </w:tc>
      </w:tr>
      <w:tr w:rsidR="0039283F" w:rsidTr="0039283F">
        <w:trPr>
          <w:trHeight w:val="300"/>
        </w:trPr>
        <w:tc>
          <w:tcPr>
            <w:tcW w:w="3477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83F" w:rsidRDefault="0039283F" w:rsidP="004A19D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Opisywana forma zajęć</w:t>
            </w:r>
          </w:p>
        </w:tc>
        <w:tc>
          <w:tcPr>
            <w:tcW w:w="6559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9283F" w:rsidRDefault="0039283F" w:rsidP="004A19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Konwersatorium</w:t>
            </w:r>
          </w:p>
        </w:tc>
        <w:tc>
          <w:tcPr>
            <w:tcW w:w="1003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</w:tcPr>
          <w:p w:rsidR="0039283F" w:rsidRDefault="0039283F" w:rsidP="004A19D1">
            <w:pPr>
              <w:rPr>
                <w:sz w:val="22"/>
                <w:szCs w:val="22"/>
              </w:rPr>
            </w:pPr>
          </w:p>
        </w:tc>
      </w:tr>
      <w:tr w:rsidR="0039283F" w:rsidTr="0039283F">
        <w:trPr>
          <w:trHeight w:val="300"/>
        </w:trPr>
        <w:tc>
          <w:tcPr>
            <w:tcW w:w="3477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83F" w:rsidRDefault="0039283F" w:rsidP="004A19D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Liczba godzin dydaktycznych</w:t>
            </w:r>
          </w:p>
        </w:tc>
        <w:tc>
          <w:tcPr>
            <w:tcW w:w="6559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9283F" w:rsidRDefault="0039283F" w:rsidP="004A19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003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</w:tcPr>
          <w:p w:rsidR="0039283F" w:rsidRDefault="0039283F" w:rsidP="004A19D1">
            <w:pPr>
              <w:rPr>
                <w:sz w:val="22"/>
                <w:szCs w:val="22"/>
              </w:rPr>
            </w:pPr>
          </w:p>
        </w:tc>
      </w:tr>
      <w:tr w:rsidR="0039283F" w:rsidTr="0039283F">
        <w:trPr>
          <w:trHeight w:val="300"/>
        </w:trPr>
        <w:tc>
          <w:tcPr>
            <w:tcW w:w="10036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  <w:hideMark/>
          </w:tcPr>
          <w:p w:rsidR="0039283F" w:rsidRDefault="0039283F" w:rsidP="004A19D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10036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</w:tcPr>
          <w:p w:rsidR="0039283F" w:rsidRDefault="0039283F" w:rsidP="004A19D1">
            <w:pPr>
              <w:rPr>
                <w:b/>
                <w:sz w:val="22"/>
                <w:szCs w:val="22"/>
              </w:rPr>
            </w:pPr>
          </w:p>
        </w:tc>
      </w:tr>
      <w:tr w:rsidR="0039283F" w:rsidTr="0039283F">
        <w:trPr>
          <w:trHeight w:val="300"/>
        </w:trPr>
        <w:tc>
          <w:tcPr>
            <w:tcW w:w="3477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83F" w:rsidRDefault="0039283F" w:rsidP="004A19D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Tytuł i/lub stopień naukowy/tytuł zawodowy, imię i nazwisko prowadzącego/ prowadzącego dana formę zajęć</w:t>
            </w:r>
          </w:p>
        </w:tc>
        <w:tc>
          <w:tcPr>
            <w:tcW w:w="6559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9283F" w:rsidRDefault="0039283F" w:rsidP="004A19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 MAŁGORZATA WÓJTOWICZ-DACKA</w:t>
            </w:r>
          </w:p>
        </w:tc>
        <w:tc>
          <w:tcPr>
            <w:tcW w:w="1003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</w:tcPr>
          <w:p w:rsidR="0039283F" w:rsidRDefault="0039283F" w:rsidP="004A19D1">
            <w:pPr>
              <w:rPr>
                <w:sz w:val="22"/>
                <w:szCs w:val="22"/>
              </w:rPr>
            </w:pPr>
          </w:p>
        </w:tc>
      </w:tr>
      <w:tr w:rsidR="0039283F" w:rsidTr="0039283F">
        <w:trPr>
          <w:trHeight w:val="300"/>
        </w:trPr>
        <w:tc>
          <w:tcPr>
            <w:tcW w:w="10036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  <w:hideMark/>
          </w:tcPr>
          <w:p w:rsidR="0039283F" w:rsidRDefault="0039283F" w:rsidP="004A19D1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Szczegółowa tematyka zajęć </w:t>
            </w:r>
          </w:p>
        </w:tc>
        <w:tc>
          <w:tcPr>
            <w:tcW w:w="10036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</w:tcPr>
          <w:p w:rsidR="0039283F" w:rsidRDefault="0039283F" w:rsidP="004A19D1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39283F" w:rsidTr="0039283F">
        <w:trPr>
          <w:trHeight w:val="300"/>
        </w:trPr>
        <w:tc>
          <w:tcPr>
            <w:tcW w:w="10036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39283F" w:rsidRPr="00C83BFB" w:rsidRDefault="0039283F" w:rsidP="004A19D1">
            <w:pPr>
              <w:autoSpaceDE w:val="0"/>
              <w:autoSpaceDN w:val="0"/>
              <w:jc w:val="both"/>
              <w:rPr>
                <w:bCs/>
                <w:sz w:val="22"/>
                <w:szCs w:val="22"/>
              </w:rPr>
            </w:pPr>
          </w:p>
          <w:p w:rsidR="0039283F" w:rsidRPr="00C83BFB" w:rsidRDefault="0039283F" w:rsidP="006158BE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C83BFB">
              <w:rPr>
                <w:bCs/>
                <w:sz w:val="22"/>
                <w:szCs w:val="22"/>
              </w:rPr>
              <w:t xml:space="preserve">Rozwój w okresie prenatalnym – indywidulany przebieg, szanse i zagrożenia </w:t>
            </w:r>
          </w:p>
          <w:p w:rsidR="0039283F" w:rsidRPr="00C83BFB" w:rsidRDefault="006158BE" w:rsidP="006158BE">
            <w:pPr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C83BFB">
              <w:rPr>
                <w:sz w:val="22"/>
                <w:szCs w:val="22"/>
              </w:rPr>
              <w:t xml:space="preserve">Podstawowe osiągnięcia rozwojowe w okresie niemowlęcym i poniemowlęcym w zakresie rozwoju ruchowego, umysłowego, emocjonalno- społecznego i rozwoju mowy. </w:t>
            </w:r>
          </w:p>
          <w:p w:rsidR="006158BE" w:rsidRPr="00C83BFB" w:rsidRDefault="006158BE" w:rsidP="006158BE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C83BFB">
              <w:rPr>
                <w:sz w:val="22"/>
                <w:szCs w:val="22"/>
              </w:rPr>
              <w:t>Koncepcje zabawy jako podstawowej formy aktywności w wieku przedszkolnym i jej wpływ na rozwój społeczny i procesów poznawczych.</w:t>
            </w:r>
          </w:p>
          <w:p w:rsidR="006158BE" w:rsidRPr="00C83BFB" w:rsidRDefault="006158BE" w:rsidP="00C83BFB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C83BFB">
              <w:rPr>
                <w:bCs/>
                <w:sz w:val="22"/>
                <w:szCs w:val="22"/>
              </w:rPr>
              <w:t>Podstawowe tendencje i osiągnięcia rozwojowe w wieku szkolnym w zakresie rozwoju umysłowego i społeczno-moralnego</w:t>
            </w:r>
            <w:r w:rsidRPr="00C83BFB">
              <w:rPr>
                <w:sz w:val="22"/>
                <w:szCs w:val="22"/>
              </w:rPr>
              <w:t>. Poznawczo-rozwojowe koncepcje Piageta i Kohlberga. Wybrane teorie rozwoju społecznego: teoria społecznego uczenia się Bandury i Waltera.</w:t>
            </w:r>
            <w:r w:rsidR="00C83BFB" w:rsidRPr="00C83BFB">
              <w:rPr>
                <w:sz w:val="22"/>
                <w:szCs w:val="22"/>
              </w:rPr>
              <w:t xml:space="preserve"> Różnice między dziewczynkami a chłopcami -  w czynnościach poznawczych, zachowaniach społecznych, osobowości itp.</w:t>
            </w:r>
          </w:p>
          <w:p w:rsidR="006158BE" w:rsidRPr="00C83BFB" w:rsidRDefault="006158BE" w:rsidP="006158BE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C83BFB">
              <w:rPr>
                <w:bCs/>
                <w:sz w:val="22"/>
                <w:szCs w:val="22"/>
              </w:rPr>
              <w:t xml:space="preserve">Wybrane teorie rozwoju osobowości w adolescencji- np. </w:t>
            </w:r>
            <w:r w:rsidRPr="00C83BFB">
              <w:rPr>
                <w:sz w:val="22"/>
                <w:szCs w:val="22"/>
              </w:rPr>
              <w:t xml:space="preserve">teoria rozwoju psychospołecznego Eriksona. </w:t>
            </w:r>
            <w:r w:rsidR="00C83BFB" w:rsidRPr="00C83BFB">
              <w:rPr>
                <w:sz w:val="22"/>
                <w:szCs w:val="22"/>
              </w:rPr>
              <w:t>Kryzysy roz</w:t>
            </w:r>
            <w:r w:rsidR="00C83BFB">
              <w:rPr>
                <w:sz w:val="22"/>
                <w:szCs w:val="22"/>
              </w:rPr>
              <w:t>w</w:t>
            </w:r>
            <w:r w:rsidR="00C83BFB" w:rsidRPr="00C83BFB">
              <w:rPr>
                <w:sz w:val="22"/>
                <w:szCs w:val="22"/>
              </w:rPr>
              <w:t>o</w:t>
            </w:r>
            <w:r w:rsidR="00C83BFB">
              <w:rPr>
                <w:sz w:val="22"/>
                <w:szCs w:val="22"/>
              </w:rPr>
              <w:t>jowe</w:t>
            </w:r>
            <w:r w:rsidR="00C83BFB" w:rsidRPr="00C83BFB">
              <w:rPr>
                <w:sz w:val="22"/>
                <w:szCs w:val="22"/>
              </w:rPr>
              <w:t xml:space="preserve"> i m</w:t>
            </w:r>
            <w:r w:rsidR="00C83BFB">
              <w:rPr>
                <w:sz w:val="22"/>
                <w:szCs w:val="22"/>
              </w:rPr>
              <w:t>odele radzenia sobie z kryzysami.</w:t>
            </w:r>
          </w:p>
          <w:p w:rsidR="006158BE" w:rsidRPr="00C83BFB" w:rsidRDefault="006158BE" w:rsidP="006158BE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C83BFB">
              <w:rPr>
                <w:sz w:val="22"/>
                <w:szCs w:val="22"/>
              </w:rPr>
              <w:t xml:space="preserve">Rozwój w dorosłości – koncepcja zadań rozwojowych Havighursta. </w:t>
            </w:r>
          </w:p>
          <w:p w:rsidR="0039283F" w:rsidRDefault="006158BE" w:rsidP="00C83BFB">
            <w:pPr>
              <w:numPr>
                <w:ilvl w:val="0"/>
                <w:numId w:val="3"/>
              </w:numPr>
              <w:jc w:val="both"/>
            </w:pPr>
            <w:r w:rsidRPr="00C83BFB">
              <w:rPr>
                <w:bCs/>
                <w:sz w:val="22"/>
                <w:szCs w:val="22"/>
              </w:rPr>
              <w:t>Wybrane z</w:t>
            </w:r>
            <w:smartTag w:uri="urn:schemas-microsoft-com:office:smarttags" w:element="PersonName">
              <w:r w:rsidRPr="00C83BFB">
                <w:rPr>
                  <w:bCs/>
                  <w:sz w:val="22"/>
                  <w:szCs w:val="22"/>
                </w:rPr>
                <w:t>aga</w:t>
              </w:r>
            </w:smartTag>
            <w:r w:rsidRPr="00C83BFB">
              <w:rPr>
                <w:bCs/>
                <w:sz w:val="22"/>
                <w:szCs w:val="22"/>
              </w:rPr>
              <w:t>dnienia związane z nietypowym przebiegiem rozwoju psychicznego</w:t>
            </w:r>
            <w:r w:rsidRPr="00C83BFB">
              <w:rPr>
                <w:sz w:val="22"/>
                <w:szCs w:val="22"/>
              </w:rPr>
              <w:t>. Postawy rodzicielskie i wychowawcze wobec dzieci i młodzieży.</w:t>
            </w:r>
            <w:r w:rsidR="00C83BFB">
              <w:rPr>
                <w:sz w:val="22"/>
                <w:szCs w:val="22"/>
              </w:rPr>
              <w:t xml:space="preserve"> </w:t>
            </w:r>
            <w:r w:rsidRPr="00C83BFB">
              <w:rPr>
                <w:sz w:val="22"/>
                <w:szCs w:val="22"/>
              </w:rPr>
              <w:t xml:space="preserve">Wprowadzenie w problematykę metod badania rozwoju. </w:t>
            </w:r>
          </w:p>
        </w:tc>
        <w:tc>
          <w:tcPr>
            <w:tcW w:w="10036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39283F" w:rsidRDefault="0039283F" w:rsidP="004A19D1">
            <w:pPr>
              <w:autoSpaceDE w:val="0"/>
              <w:autoSpaceDN w:val="0"/>
              <w:jc w:val="both"/>
              <w:rPr>
                <w:b/>
                <w:bCs/>
              </w:rPr>
            </w:pPr>
          </w:p>
        </w:tc>
      </w:tr>
      <w:tr w:rsidR="0039283F" w:rsidTr="0039283F">
        <w:trPr>
          <w:trHeight w:val="300"/>
        </w:trPr>
        <w:tc>
          <w:tcPr>
            <w:tcW w:w="3477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83F" w:rsidRDefault="0039283F" w:rsidP="004A19D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Forma i warunki zaliczenia przedmiotu – wymagania i system oceniania</w:t>
            </w:r>
          </w:p>
        </w:tc>
        <w:tc>
          <w:tcPr>
            <w:tcW w:w="6559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9283F" w:rsidRDefault="0039283F" w:rsidP="004A19D1">
            <w:pPr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aktywność podczas zajęć + zaliczenie  końcowe</w:t>
            </w:r>
          </w:p>
        </w:tc>
        <w:tc>
          <w:tcPr>
            <w:tcW w:w="1003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</w:tcPr>
          <w:p w:rsidR="0039283F" w:rsidRDefault="0039283F" w:rsidP="004A19D1">
            <w:pPr>
              <w:rPr>
                <w:bCs/>
                <w:iCs/>
                <w:sz w:val="22"/>
                <w:szCs w:val="22"/>
              </w:rPr>
            </w:pPr>
          </w:p>
        </w:tc>
      </w:tr>
      <w:tr w:rsidR="0039283F" w:rsidTr="0039283F">
        <w:trPr>
          <w:trHeight w:val="300"/>
        </w:trPr>
        <w:tc>
          <w:tcPr>
            <w:tcW w:w="3477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83F" w:rsidRDefault="0039283F" w:rsidP="00E517D9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Literatura podstawowa</w:t>
            </w:r>
          </w:p>
        </w:tc>
        <w:tc>
          <w:tcPr>
            <w:tcW w:w="6559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39283F" w:rsidRPr="00232468" w:rsidRDefault="0039283F" w:rsidP="00E517D9">
            <w:pPr>
              <w:rPr>
                <w:sz w:val="22"/>
                <w:szCs w:val="22"/>
              </w:rPr>
            </w:pPr>
            <w:r w:rsidRPr="00232468">
              <w:rPr>
                <w:sz w:val="22"/>
                <w:szCs w:val="22"/>
              </w:rPr>
              <w:t>Brzezińska A.(red.) (2005) Psychologiczne portrety człowieka. Praktyczna psychologia rozwojowa. GWP, Gdańsk.</w:t>
            </w:r>
          </w:p>
          <w:p w:rsidR="0039283F" w:rsidRPr="00232468" w:rsidRDefault="0039283F" w:rsidP="00E517D9">
            <w:pPr>
              <w:jc w:val="both"/>
              <w:rPr>
                <w:sz w:val="22"/>
                <w:szCs w:val="22"/>
              </w:rPr>
            </w:pPr>
            <w:r w:rsidRPr="00232468">
              <w:rPr>
                <w:sz w:val="22"/>
                <w:szCs w:val="22"/>
              </w:rPr>
              <w:t xml:space="preserve">Brzezińska, A. (2000). </w:t>
            </w:r>
            <w:r w:rsidRPr="00232468">
              <w:rPr>
                <w:i/>
                <w:iCs/>
                <w:sz w:val="22"/>
                <w:szCs w:val="22"/>
              </w:rPr>
              <w:t>Społeczna psychologia rozwoju</w:t>
            </w:r>
            <w:r w:rsidRPr="00232468">
              <w:rPr>
                <w:sz w:val="22"/>
                <w:szCs w:val="22"/>
              </w:rPr>
              <w:t>. Warszawa: Scholar</w:t>
            </w:r>
          </w:p>
          <w:p w:rsidR="0039283F" w:rsidRPr="00232468" w:rsidRDefault="0039283F" w:rsidP="00E517D9">
            <w:pPr>
              <w:jc w:val="both"/>
              <w:rPr>
                <w:sz w:val="22"/>
                <w:szCs w:val="22"/>
              </w:rPr>
            </w:pPr>
            <w:r w:rsidRPr="00232468">
              <w:rPr>
                <w:sz w:val="22"/>
                <w:szCs w:val="22"/>
              </w:rPr>
              <w:t>Bee, H. (2004).</w:t>
            </w:r>
            <w:r w:rsidRPr="00232468">
              <w:rPr>
                <w:i/>
                <w:sz w:val="22"/>
                <w:szCs w:val="22"/>
              </w:rPr>
              <w:t xml:space="preserve"> Psychologia rozwojowa. </w:t>
            </w:r>
          </w:p>
          <w:p w:rsidR="0039283F" w:rsidRPr="00232468" w:rsidRDefault="0039283F" w:rsidP="00E517D9">
            <w:pPr>
              <w:jc w:val="both"/>
              <w:rPr>
                <w:sz w:val="22"/>
                <w:szCs w:val="22"/>
              </w:rPr>
            </w:pPr>
            <w:r w:rsidRPr="00232468">
              <w:rPr>
                <w:sz w:val="22"/>
                <w:szCs w:val="22"/>
              </w:rPr>
              <w:t xml:space="preserve">Harwas-Napierała, B. i Trempała, J. (red.) (2001). </w:t>
            </w:r>
            <w:r w:rsidRPr="00232468">
              <w:rPr>
                <w:i/>
                <w:iCs/>
                <w:sz w:val="22"/>
                <w:szCs w:val="22"/>
              </w:rPr>
              <w:t>Psychologia rozwoju człowieka</w:t>
            </w:r>
            <w:r w:rsidRPr="00232468">
              <w:rPr>
                <w:sz w:val="22"/>
                <w:szCs w:val="22"/>
              </w:rPr>
              <w:t>, tom 2. Warszawa: PWN</w:t>
            </w:r>
          </w:p>
          <w:p w:rsidR="0039283F" w:rsidRPr="00232468" w:rsidRDefault="0039283F" w:rsidP="00E517D9">
            <w:pPr>
              <w:jc w:val="both"/>
              <w:rPr>
                <w:sz w:val="22"/>
                <w:szCs w:val="22"/>
              </w:rPr>
            </w:pPr>
            <w:r w:rsidRPr="00232468">
              <w:rPr>
                <w:sz w:val="22"/>
                <w:szCs w:val="22"/>
              </w:rPr>
              <w:t xml:space="preserve">Harwas-Napierała, B. i Trempała, J. (red.) (2002). </w:t>
            </w:r>
            <w:r w:rsidRPr="00232468">
              <w:rPr>
                <w:i/>
                <w:iCs/>
                <w:sz w:val="22"/>
                <w:szCs w:val="22"/>
              </w:rPr>
              <w:t>Psychologia rozwoju człowieka</w:t>
            </w:r>
            <w:r w:rsidRPr="00232468">
              <w:rPr>
                <w:sz w:val="22"/>
                <w:szCs w:val="22"/>
              </w:rPr>
              <w:t>, tom 3. Warszawa: PWN</w:t>
            </w:r>
          </w:p>
          <w:p w:rsidR="0039283F" w:rsidRPr="00232468" w:rsidRDefault="0039283F" w:rsidP="00E517D9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32468">
              <w:rPr>
                <w:sz w:val="22"/>
                <w:szCs w:val="22"/>
              </w:rPr>
              <w:t xml:space="preserve">Strelau, J. (2000). </w:t>
            </w:r>
            <w:r w:rsidRPr="00232468">
              <w:rPr>
                <w:i/>
                <w:iCs/>
                <w:sz w:val="22"/>
                <w:szCs w:val="22"/>
              </w:rPr>
              <w:t>Psychologia. Podręcznik akademicki.</w:t>
            </w:r>
            <w:r w:rsidRPr="00232468">
              <w:rPr>
                <w:sz w:val="22"/>
                <w:szCs w:val="22"/>
              </w:rPr>
              <w:t xml:space="preserve"> Gdańsk: GWP.</w:t>
            </w:r>
          </w:p>
          <w:p w:rsidR="0039283F" w:rsidRPr="00232468" w:rsidRDefault="0039283F" w:rsidP="00E517D9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32468">
              <w:rPr>
                <w:sz w:val="22"/>
                <w:szCs w:val="22"/>
              </w:rPr>
              <w:t xml:space="preserve">Strelau, J. (2005). </w:t>
            </w:r>
            <w:r w:rsidRPr="00232468">
              <w:rPr>
                <w:i/>
                <w:iCs/>
                <w:sz w:val="22"/>
                <w:szCs w:val="22"/>
              </w:rPr>
              <w:t xml:space="preserve">Psychologia różnic indywidualnych. </w:t>
            </w:r>
            <w:r w:rsidRPr="00232468">
              <w:rPr>
                <w:sz w:val="22"/>
                <w:szCs w:val="22"/>
              </w:rPr>
              <w:t>Seria: Wykłady z Psychologii, t.10. Wydawnictwo Naukowe Scholar</w:t>
            </w:r>
          </w:p>
          <w:p w:rsidR="0039283F" w:rsidRDefault="0039283F" w:rsidP="00E517D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Trempała, J. ( red.) (201</w:t>
            </w:r>
            <w:r w:rsidR="00C83BFB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) Psychologia rozwoju człowieka. Podręcznik akademicki. Warszawa: PWN</w:t>
            </w:r>
          </w:p>
          <w:p w:rsidR="0039283F" w:rsidRPr="00232468" w:rsidRDefault="0039283F" w:rsidP="00E517D9">
            <w:pPr>
              <w:jc w:val="both"/>
              <w:rPr>
                <w:sz w:val="22"/>
                <w:szCs w:val="22"/>
              </w:rPr>
            </w:pPr>
            <w:r w:rsidRPr="00232468">
              <w:rPr>
                <w:sz w:val="22"/>
                <w:szCs w:val="22"/>
              </w:rPr>
              <w:t xml:space="preserve">Turner, J.S., Helms, D.B. (1999). </w:t>
            </w:r>
            <w:r w:rsidRPr="00232468">
              <w:rPr>
                <w:i/>
                <w:iCs/>
                <w:sz w:val="22"/>
                <w:szCs w:val="22"/>
              </w:rPr>
              <w:t xml:space="preserve">Rozwój człowieka. </w:t>
            </w:r>
            <w:r w:rsidRPr="00232468">
              <w:rPr>
                <w:sz w:val="22"/>
                <w:szCs w:val="22"/>
              </w:rPr>
              <w:t>Warszawa: WSiP</w:t>
            </w:r>
          </w:p>
          <w:p w:rsidR="0039283F" w:rsidRPr="00232468" w:rsidRDefault="0039283F" w:rsidP="00E517D9">
            <w:pPr>
              <w:jc w:val="both"/>
              <w:rPr>
                <w:sz w:val="22"/>
                <w:szCs w:val="22"/>
              </w:rPr>
            </w:pPr>
            <w:r w:rsidRPr="00232468">
              <w:rPr>
                <w:sz w:val="22"/>
                <w:szCs w:val="22"/>
              </w:rPr>
              <w:t xml:space="preserve">Vasta, R., Haith, M.M. i  Miller, S.A. (1995). </w:t>
            </w:r>
            <w:r w:rsidRPr="00232468">
              <w:rPr>
                <w:i/>
                <w:iCs/>
                <w:sz w:val="22"/>
                <w:szCs w:val="22"/>
              </w:rPr>
              <w:t>Psychologia dziecka</w:t>
            </w:r>
            <w:r w:rsidRPr="00232468">
              <w:rPr>
                <w:sz w:val="22"/>
                <w:szCs w:val="22"/>
              </w:rPr>
              <w:t>. Warszawa: WSiP</w:t>
            </w:r>
          </w:p>
          <w:p w:rsidR="0039283F" w:rsidRPr="00232468" w:rsidRDefault="0039283F" w:rsidP="00E517D9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003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</w:tcPr>
          <w:p w:rsidR="0039283F" w:rsidRPr="00232468" w:rsidRDefault="0039283F" w:rsidP="00E517D9">
            <w:pPr>
              <w:rPr>
                <w:sz w:val="22"/>
                <w:szCs w:val="22"/>
              </w:rPr>
            </w:pPr>
          </w:p>
        </w:tc>
      </w:tr>
      <w:tr w:rsidR="00C83BFB" w:rsidTr="0039283F">
        <w:trPr>
          <w:trHeight w:val="300"/>
        </w:trPr>
        <w:tc>
          <w:tcPr>
            <w:tcW w:w="3477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BFB" w:rsidRDefault="00C83BFB" w:rsidP="00C83BFB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Literatura uzupełniająca (w tym portale internetowe)</w:t>
            </w:r>
          </w:p>
        </w:tc>
        <w:tc>
          <w:tcPr>
            <w:tcW w:w="6559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C83BFB" w:rsidRPr="00F5541B" w:rsidRDefault="00C83BFB" w:rsidP="00C83BFB">
            <w:pPr>
              <w:jc w:val="both"/>
              <w:rPr>
                <w:sz w:val="22"/>
                <w:szCs w:val="22"/>
              </w:rPr>
            </w:pPr>
            <w:r w:rsidRPr="00F5541B">
              <w:rPr>
                <w:sz w:val="22"/>
                <w:szCs w:val="22"/>
              </w:rPr>
              <w:t xml:space="preserve">Szmigielska, B. (1999) Pełnia życia w łonie. </w:t>
            </w:r>
            <w:r w:rsidRPr="00F5541B">
              <w:rPr>
                <w:i/>
                <w:sz w:val="22"/>
                <w:szCs w:val="22"/>
              </w:rPr>
              <w:t>Charaktery</w:t>
            </w:r>
            <w:r w:rsidRPr="00F5541B">
              <w:rPr>
                <w:sz w:val="22"/>
                <w:szCs w:val="22"/>
              </w:rPr>
              <w:t>. Nr 2(25), ss. 12-17</w:t>
            </w:r>
          </w:p>
          <w:p w:rsidR="00C83BFB" w:rsidRPr="00F5541B" w:rsidRDefault="00C83BFB" w:rsidP="00C83BFB">
            <w:pPr>
              <w:jc w:val="both"/>
              <w:rPr>
                <w:sz w:val="22"/>
                <w:szCs w:val="22"/>
              </w:rPr>
            </w:pPr>
            <w:r w:rsidRPr="00F5541B">
              <w:rPr>
                <w:sz w:val="22"/>
                <w:szCs w:val="22"/>
              </w:rPr>
              <w:t xml:space="preserve">Brzezińska, A. (2000) Trzy lata z życia. </w:t>
            </w:r>
            <w:r w:rsidRPr="00F5541B">
              <w:rPr>
                <w:i/>
                <w:sz w:val="22"/>
                <w:szCs w:val="22"/>
              </w:rPr>
              <w:t>Charaktery</w:t>
            </w:r>
            <w:r w:rsidRPr="00F5541B">
              <w:rPr>
                <w:sz w:val="22"/>
                <w:szCs w:val="22"/>
              </w:rPr>
              <w:t>. Nr 5(40), ss. 12-17</w:t>
            </w:r>
          </w:p>
          <w:p w:rsidR="00C83BFB" w:rsidRPr="00F5541B" w:rsidRDefault="00C83BFB" w:rsidP="00C83BFB">
            <w:pPr>
              <w:tabs>
                <w:tab w:val="num" w:pos="1020"/>
              </w:tabs>
              <w:rPr>
                <w:sz w:val="22"/>
                <w:szCs w:val="22"/>
              </w:rPr>
            </w:pPr>
            <w:r w:rsidRPr="00F5541B">
              <w:rPr>
                <w:rStyle w:val="Pogrubienie"/>
                <w:b w:val="0"/>
                <w:bCs w:val="0"/>
                <w:sz w:val="22"/>
                <w:szCs w:val="22"/>
              </w:rPr>
              <w:lastRenderedPageBreak/>
              <w:t xml:space="preserve">Wójtowicz-Dacka, M. </w:t>
            </w:r>
            <w:r w:rsidRPr="00F5541B">
              <w:rPr>
                <w:sz w:val="22"/>
                <w:szCs w:val="22"/>
              </w:rPr>
              <w:t xml:space="preserve">(2008). </w:t>
            </w:r>
            <w:r w:rsidRPr="00F5541B">
              <w:rPr>
                <w:rStyle w:val="Uwydatnienie"/>
                <w:iCs w:val="0"/>
                <w:sz w:val="22"/>
                <w:szCs w:val="22"/>
              </w:rPr>
              <w:t xml:space="preserve">Analiza porównawcza skal rozwojowych do badania niemowląt </w:t>
            </w:r>
            <w:r w:rsidRPr="00F5541B">
              <w:rPr>
                <w:sz w:val="22"/>
                <w:szCs w:val="22"/>
              </w:rPr>
              <w:t xml:space="preserve">w: Matczak, A. i inni </w:t>
            </w:r>
            <w:r w:rsidRPr="00F5541B">
              <w:rPr>
                <w:rStyle w:val="Uwydatnienie"/>
                <w:iCs w:val="0"/>
                <w:sz w:val="22"/>
                <w:szCs w:val="22"/>
              </w:rPr>
              <w:t xml:space="preserve">Dziecięca Skala Rozwojowa. Skala Wykonaniowa. Aneks. </w:t>
            </w:r>
            <w:r w:rsidRPr="00F5541B">
              <w:rPr>
                <w:sz w:val="22"/>
                <w:szCs w:val="22"/>
              </w:rPr>
              <w:t>Pracownia Testów Psychologicznych PTP.</w:t>
            </w:r>
          </w:p>
          <w:p w:rsidR="00C83BFB" w:rsidRPr="00F5541B" w:rsidRDefault="00C83BFB" w:rsidP="00C83BFB">
            <w:pPr>
              <w:tabs>
                <w:tab w:val="num" w:pos="1020"/>
              </w:tabs>
              <w:rPr>
                <w:sz w:val="22"/>
                <w:szCs w:val="22"/>
              </w:rPr>
            </w:pPr>
            <w:r w:rsidRPr="00F5541B">
              <w:rPr>
                <w:sz w:val="22"/>
                <w:szCs w:val="22"/>
              </w:rPr>
              <w:t>Laskowska, I.;</w:t>
            </w:r>
            <w:r w:rsidRPr="00F5541B">
              <w:rPr>
                <w:rStyle w:val="Pogrubienie"/>
                <w:b w:val="0"/>
                <w:sz w:val="22"/>
                <w:szCs w:val="22"/>
              </w:rPr>
              <w:t xml:space="preserve"> Wójtowicz-Dacka, M. (red.) </w:t>
            </w:r>
            <w:r w:rsidRPr="00F5541B">
              <w:rPr>
                <w:sz w:val="22"/>
                <w:szCs w:val="22"/>
              </w:rPr>
              <w:t xml:space="preserve">(2010). </w:t>
            </w:r>
            <w:r w:rsidRPr="00F5541B">
              <w:rPr>
                <w:rStyle w:val="Uwydatnienie"/>
                <w:sz w:val="22"/>
                <w:szCs w:val="22"/>
              </w:rPr>
              <w:t>Co oferuje współczesny żłobek. Medyczne, Psychologiczne i pedagogiczne aspekty rozwoju dzieci do lat trzech</w:t>
            </w:r>
            <w:r w:rsidRPr="00F5541B">
              <w:rPr>
                <w:sz w:val="22"/>
                <w:szCs w:val="22"/>
              </w:rPr>
              <w:t xml:space="preserve">. Wyd.: </w:t>
            </w:r>
            <w:r>
              <w:rPr>
                <w:sz w:val="22"/>
                <w:szCs w:val="22"/>
              </w:rPr>
              <w:t>Z</w:t>
            </w:r>
            <w:r w:rsidRPr="00F5541B">
              <w:rPr>
                <w:sz w:val="22"/>
                <w:szCs w:val="22"/>
              </w:rPr>
              <w:t>espół Żłobków Miejskich w Bydgoszczy</w:t>
            </w:r>
          </w:p>
          <w:p w:rsidR="00C83BFB" w:rsidRPr="00F5541B" w:rsidRDefault="00C83BFB" w:rsidP="00C83BFB">
            <w:pPr>
              <w:tabs>
                <w:tab w:val="num" w:pos="1020"/>
              </w:tabs>
              <w:rPr>
                <w:sz w:val="22"/>
                <w:szCs w:val="22"/>
              </w:rPr>
            </w:pPr>
            <w:r w:rsidRPr="00F5541B">
              <w:rPr>
                <w:rStyle w:val="Pogrubienie"/>
                <w:b w:val="0"/>
                <w:sz w:val="22"/>
                <w:szCs w:val="22"/>
              </w:rPr>
              <w:t>Wójtowicz-Dacka, M.</w:t>
            </w:r>
            <w:r w:rsidRPr="00F5541B">
              <w:rPr>
                <w:sz w:val="22"/>
                <w:szCs w:val="22"/>
              </w:rPr>
              <w:t xml:space="preserve"> (2012). Zmysły niemowląt. W:</w:t>
            </w:r>
            <w:r w:rsidRPr="00F5541B">
              <w:rPr>
                <w:rStyle w:val="Uwydatnienie"/>
                <w:sz w:val="22"/>
                <w:szCs w:val="22"/>
              </w:rPr>
              <w:t>Przybornik rodzica. Dziecko od początku</w:t>
            </w:r>
            <w:r w:rsidRPr="00F5541B">
              <w:rPr>
                <w:sz w:val="22"/>
                <w:szCs w:val="22"/>
              </w:rPr>
              <w:t>, NR.1, Wyd. Charaktery</w:t>
            </w:r>
          </w:p>
          <w:p w:rsidR="00C83BFB" w:rsidRPr="00F5541B" w:rsidRDefault="00C83BFB" w:rsidP="00C83BFB">
            <w:pPr>
              <w:tabs>
                <w:tab w:val="num" w:pos="1020"/>
              </w:tabs>
              <w:rPr>
                <w:sz w:val="22"/>
                <w:szCs w:val="22"/>
              </w:rPr>
            </w:pPr>
            <w:r w:rsidRPr="00F5541B">
              <w:rPr>
                <w:rStyle w:val="Pogrubienie"/>
                <w:b w:val="0"/>
                <w:sz w:val="22"/>
                <w:szCs w:val="22"/>
              </w:rPr>
              <w:t>Wójtowicz-Dacka, M.</w:t>
            </w:r>
            <w:r w:rsidRPr="00F5541B">
              <w:rPr>
                <w:sz w:val="22"/>
                <w:szCs w:val="22"/>
              </w:rPr>
              <w:t xml:space="preserve"> (2012). Fantazjowanie dziecięce.  W:</w:t>
            </w:r>
            <w:r w:rsidRPr="00F5541B">
              <w:rPr>
                <w:rStyle w:val="Uwydatnienie"/>
                <w:sz w:val="22"/>
                <w:szCs w:val="22"/>
              </w:rPr>
              <w:t>Przybornik rodzica. Dziecko od początku</w:t>
            </w:r>
            <w:r w:rsidRPr="00F5541B">
              <w:rPr>
                <w:sz w:val="22"/>
                <w:szCs w:val="22"/>
              </w:rPr>
              <w:t>. NR.2, Wyd. Charaktery</w:t>
            </w:r>
          </w:p>
          <w:p w:rsidR="00C83BFB" w:rsidRPr="00F5541B" w:rsidRDefault="00C83BFB" w:rsidP="00C83BFB">
            <w:pPr>
              <w:tabs>
                <w:tab w:val="num" w:pos="1020"/>
              </w:tabs>
              <w:rPr>
                <w:sz w:val="22"/>
                <w:szCs w:val="22"/>
              </w:rPr>
            </w:pPr>
            <w:r w:rsidRPr="00F5541B">
              <w:rPr>
                <w:rStyle w:val="Pogrubienie"/>
                <w:b w:val="0"/>
                <w:sz w:val="22"/>
                <w:szCs w:val="22"/>
              </w:rPr>
              <w:t>Wójtowicz-Dacka, M.</w:t>
            </w:r>
            <w:r w:rsidRPr="00F5541B">
              <w:rPr>
                <w:sz w:val="22"/>
                <w:szCs w:val="22"/>
              </w:rPr>
              <w:t xml:space="preserve"> (2012). Dorastanie ze wsparciem.  W:</w:t>
            </w:r>
            <w:r w:rsidRPr="00F5541B">
              <w:rPr>
                <w:rStyle w:val="Uwydatnienie"/>
                <w:sz w:val="22"/>
                <w:szCs w:val="22"/>
              </w:rPr>
              <w:t>Przybornik rodzica. Dziecko od początku</w:t>
            </w:r>
            <w:r w:rsidRPr="00F5541B">
              <w:rPr>
                <w:sz w:val="22"/>
                <w:szCs w:val="22"/>
              </w:rPr>
              <w:t>. NR.3, Wyd. Charaktery</w:t>
            </w:r>
          </w:p>
          <w:p w:rsidR="00C83BFB" w:rsidRPr="00F5541B" w:rsidRDefault="00C83BFB" w:rsidP="00C83BFB">
            <w:pPr>
              <w:tabs>
                <w:tab w:val="num" w:pos="1020"/>
              </w:tabs>
              <w:rPr>
                <w:sz w:val="22"/>
                <w:szCs w:val="22"/>
              </w:rPr>
            </w:pPr>
            <w:r w:rsidRPr="00F5541B">
              <w:rPr>
                <w:rStyle w:val="Pogrubienie"/>
                <w:b w:val="0"/>
                <w:sz w:val="22"/>
                <w:szCs w:val="22"/>
              </w:rPr>
              <w:t>Wójtowicz-Dacka, M.</w:t>
            </w:r>
            <w:r w:rsidRPr="00F5541B">
              <w:rPr>
                <w:sz w:val="22"/>
                <w:szCs w:val="22"/>
              </w:rPr>
              <w:t xml:space="preserve"> (2012). Nastolatek w rodzinie.  W:</w:t>
            </w:r>
            <w:r w:rsidRPr="00F5541B">
              <w:rPr>
                <w:rStyle w:val="Uwydatnienie"/>
                <w:sz w:val="22"/>
                <w:szCs w:val="22"/>
              </w:rPr>
              <w:t>Przybornik rodzica. Dziecko od początku</w:t>
            </w:r>
            <w:r w:rsidRPr="00F5541B">
              <w:rPr>
                <w:sz w:val="22"/>
                <w:szCs w:val="22"/>
              </w:rPr>
              <w:t>. NR.4 Wyd. Charaktery</w:t>
            </w:r>
          </w:p>
          <w:p w:rsidR="00C83BFB" w:rsidRPr="00232468" w:rsidRDefault="00C83BFB" w:rsidP="00C83BFB">
            <w:pPr>
              <w:tabs>
                <w:tab w:val="num" w:pos="1020"/>
              </w:tabs>
              <w:rPr>
                <w:sz w:val="22"/>
                <w:szCs w:val="22"/>
              </w:rPr>
            </w:pPr>
            <w:r w:rsidRPr="00F5541B">
              <w:rPr>
                <w:rStyle w:val="Pogrubienie"/>
                <w:b w:val="0"/>
                <w:sz w:val="22"/>
                <w:szCs w:val="22"/>
              </w:rPr>
              <w:t>Wójtowicz-Dacka, M.</w:t>
            </w:r>
            <w:r w:rsidRPr="00F5541B">
              <w:rPr>
                <w:sz w:val="22"/>
                <w:szCs w:val="22"/>
              </w:rPr>
              <w:t xml:space="preserve"> (2014) Wyłącznie ludzka cecha, Psychologia w szkole, nr 4(45), Wyd.Charaktery</w:t>
            </w:r>
          </w:p>
        </w:tc>
        <w:tc>
          <w:tcPr>
            <w:tcW w:w="10036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</w:tcPr>
          <w:p w:rsidR="00C83BFB" w:rsidRPr="00232468" w:rsidRDefault="00C83BFB" w:rsidP="00C83BFB">
            <w:pPr>
              <w:tabs>
                <w:tab w:val="left" w:pos="1276"/>
              </w:tabs>
              <w:autoSpaceDE w:val="0"/>
              <w:autoSpaceDN w:val="0"/>
              <w:spacing w:line="240" w:lineRule="exact"/>
              <w:jc w:val="both"/>
              <w:rPr>
                <w:sz w:val="22"/>
                <w:szCs w:val="22"/>
              </w:rPr>
            </w:pPr>
          </w:p>
        </w:tc>
      </w:tr>
      <w:tr w:rsidR="0039283F" w:rsidTr="0039283F">
        <w:trPr>
          <w:trHeight w:val="300"/>
        </w:trPr>
        <w:tc>
          <w:tcPr>
            <w:tcW w:w="10036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39283F" w:rsidRDefault="0039283F" w:rsidP="004A19D1">
            <w:pPr>
              <w:rPr>
                <w:sz w:val="16"/>
                <w:szCs w:val="16"/>
              </w:rPr>
            </w:pPr>
          </w:p>
          <w:p w:rsidR="0039283F" w:rsidRDefault="0039283F" w:rsidP="004A19D1">
            <w:pPr>
              <w:rPr>
                <w:sz w:val="16"/>
                <w:szCs w:val="16"/>
              </w:rPr>
            </w:pPr>
          </w:p>
          <w:p w:rsidR="0039283F" w:rsidRDefault="0039283F" w:rsidP="004A19D1">
            <w:pPr>
              <w:rPr>
                <w:sz w:val="16"/>
                <w:szCs w:val="16"/>
              </w:rPr>
            </w:pPr>
          </w:p>
          <w:p w:rsidR="0039283F" w:rsidRDefault="0039283F" w:rsidP="004A19D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.....................................................          ..........................Wójtowicz-Dacka Małgorzata..............................</w:t>
            </w:r>
          </w:p>
          <w:p w:rsidR="0039283F" w:rsidRDefault="0039283F" w:rsidP="004A19D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data                                                     podpis prowadzącego daną formę zajęć</w:t>
            </w:r>
          </w:p>
          <w:p w:rsidR="0039283F" w:rsidRDefault="0039283F" w:rsidP="004A19D1">
            <w:pPr>
              <w:rPr>
                <w:sz w:val="16"/>
                <w:szCs w:val="16"/>
              </w:rPr>
            </w:pPr>
          </w:p>
          <w:p w:rsidR="0039283F" w:rsidRDefault="0039283F" w:rsidP="004A19D1">
            <w:pPr>
              <w:rPr>
                <w:sz w:val="16"/>
                <w:szCs w:val="16"/>
              </w:rPr>
            </w:pPr>
          </w:p>
          <w:p w:rsidR="0039283F" w:rsidRDefault="0039283F" w:rsidP="004A19D1">
            <w:pPr>
              <w:rPr>
                <w:sz w:val="16"/>
                <w:szCs w:val="16"/>
              </w:rPr>
            </w:pPr>
          </w:p>
          <w:p w:rsidR="0039283F" w:rsidRDefault="0039283F" w:rsidP="00E517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.....................................................         ..........................Wójtowicz-Dacka Małgorzata..............................</w:t>
            </w:r>
          </w:p>
          <w:p w:rsidR="0039283F" w:rsidRDefault="0039283F" w:rsidP="004A19D1">
            <w:pPr>
              <w:jc w:val="center"/>
              <w:rPr>
                <w:sz w:val="16"/>
                <w:szCs w:val="16"/>
              </w:rPr>
            </w:pPr>
          </w:p>
          <w:p w:rsidR="0039283F" w:rsidRDefault="0039283F" w:rsidP="004A19D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data                                                        podpis koordynatora przedmiotu</w:t>
            </w:r>
          </w:p>
          <w:p w:rsidR="0039283F" w:rsidRDefault="0039283F" w:rsidP="004A19D1">
            <w:pPr>
              <w:rPr>
                <w:b/>
                <w:sz w:val="22"/>
                <w:szCs w:val="22"/>
              </w:rPr>
            </w:pPr>
          </w:p>
        </w:tc>
        <w:tc>
          <w:tcPr>
            <w:tcW w:w="10036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39283F" w:rsidRDefault="0039283F" w:rsidP="004A19D1">
            <w:pPr>
              <w:rPr>
                <w:sz w:val="16"/>
                <w:szCs w:val="16"/>
              </w:rPr>
            </w:pPr>
          </w:p>
        </w:tc>
      </w:tr>
    </w:tbl>
    <w:p w:rsidR="00AA732A" w:rsidRDefault="00AA732A" w:rsidP="00AA732A"/>
    <w:p w:rsidR="00AA732A" w:rsidRDefault="00AA732A" w:rsidP="00AA732A"/>
    <w:p w:rsidR="00AA732A" w:rsidRDefault="00AA732A"/>
    <w:sectPr w:rsidR="00AA732A" w:rsidSect="002324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8F65A4"/>
    <w:multiLevelType w:val="hybridMultilevel"/>
    <w:tmpl w:val="194A88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62354E"/>
    <w:multiLevelType w:val="hybridMultilevel"/>
    <w:tmpl w:val="194A88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C54FAA"/>
    <w:multiLevelType w:val="multilevel"/>
    <w:tmpl w:val="03ECF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C23594"/>
    <w:multiLevelType w:val="hybridMultilevel"/>
    <w:tmpl w:val="9F3403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82F"/>
    <w:rsid w:val="00167581"/>
    <w:rsid w:val="001B5278"/>
    <w:rsid w:val="00232468"/>
    <w:rsid w:val="0039283F"/>
    <w:rsid w:val="003E782F"/>
    <w:rsid w:val="003F54C0"/>
    <w:rsid w:val="004A43C3"/>
    <w:rsid w:val="004E3906"/>
    <w:rsid w:val="005D34C6"/>
    <w:rsid w:val="006158BE"/>
    <w:rsid w:val="006A5519"/>
    <w:rsid w:val="00742548"/>
    <w:rsid w:val="008614E9"/>
    <w:rsid w:val="008678E0"/>
    <w:rsid w:val="009D770F"/>
    <w:rsid w:val="00AA732A"/>
    <w:rsid w:val="00C83BFB"/>
    <w:rsid w:val="00E517D9"/>
    <w:rsid w:val="00EF0B93"/>
    <w:rsid w:val="00F5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B8E3B6D6-C3BA-4AAA-BF73-2A8ABF6F6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78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A5519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8614E9"/>
    <w:rPr>
      <w:strike w:val="0"/>
      <w:dstrike w:val="0"/>
      <w:color w:val="0000FF"/>
      <w:u w:val="none"/>
      <w:effect w:val="none"/>
    </w:rPr>
  </w:style>
  <w:style w:type="character" w:styleId="Pogrubienie">
    <w:name w:val="Strong"/>
    <w:basedOn w:val="Domylnaczcionkaakapitu"/>
    <w:uiPriority w:val="22"/>
    <w:qFormat/>
    <w:rsid w:val="00F5541B"/>
    <w:rPr>
      <w:b/>
      <w:bCs/>
    </w:rPr>
  </w:style>
  <w:style w:type="character" w:styleId="Uwydatnienie">
    <w:name w:val="Emphasis"/>
    <w:basedOn w:val="Domylnaczcionkaakapitu"/>
    <w:uiPriority w:val="20"/>
    <w:qFormat/>
    <w:rsid w:val="00F554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61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50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1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55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1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50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315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1931</Words>
  <Characters>11589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BFG</Company>
  <LinksUpToDate>false</LinksUpToDate>
  <CharactersWithSpaces>13494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BFG</dc:creator>
  <cp:lastModifiedBy>Marek Szefler</cp:lastModifiedBy>
  <cp:revision>4</cp:revision>
  <dcterms:created xsi:type="dcterms:W3CDTF">2014-10-08T20:14:00Z</dcterms:created>
  <dcterms:modified xsi:type="dcterms:W3CDTF">2014-10-09T06:24:00Z</dcterms:modified>
</cp:coreProperties>
</file>